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F717" w14:textId="4564B58A" w:rsidR="00C45CE0" w:rsidRDefault="00036108">
      <w:pPr>
        <w:spacing w:line="274" w:lineRule="exact"/>
        <w:jc w:val="center"/>
        <w:textAlignment w:val="baseline"/>
        <w:rPr>
          <w:rFonts w:eastAsia="Times New Roman"/>
          <w:b/>
          <w:color w:val="000000"/>
          <w:sz w:val="24"/>
        </w:rPr>
      </w:pPr>
      <w:r>
        <w:rPr>
          <w:rFonts w:eastAsia="Times New Roman"/>
          <w:b/>
          <w:color w:val="000000"/>
          <w:sz w:val="24"/>
        </w:rPr>
        <w:t xml:space="preserve">NORTH RIVER COLLABORATIVE </w:t>
      </w:r>
      <w:r>
        <w:rPr>
          <w:rFonts w:eastAsia="Times New Roman"/>
          <w:b/>
          <w:color w:val="000000"/>
          <w:sz w:val="24"/>
        </w:rPr>
        <w:br/>
        <w:t xml:space="preserve">BULLYING PREVENTION AND INTERVENTION PLAN </w:t>
      </w:r>
    </w:p>
    <w:p w14:paraId="5CE9F718" w14:textId="77777777" w:rsidR="00C45CE0" w:rsidRDefault="00036108">
      <w:pPr>
        <w:spacing w:before="287" w:line="276" w:lineRule="exact"/>
        <w:ind w:firstLine="288"/>
        <w:jc w:val="both"/>
        <w:textAlignment w:val="baseline"/>
        <w:rPr>
          <w:rFonts w:eastAsia="Times New Roman"/>
          <w:color w:val="000000"/>
          <w:sz w:val="24"/>
        </w:rPr>
      </w:pPr>
      <w:r>
        <w:rPr>
          <w:rFonts w:eastAsia="Times New Roman"/>
          <w:color w:val="000000"/>
          <w:sz w:val="24"/>
        </w:rPr>
        <w:t>The following Bullying Prevention and Intervention Plan was created in response to the requirements under M.G.L. c.71 § 370. and is designed as a comprehensive approach to addressing bullying and cyberbullying. The North River Collaborative is committed to working with students, staff, families, and the community to prevent issues of violence.</w:t>
      </w:r>
    </w:p>
    <w:p w14:paraId="5CE9F719" w14:textId="77777777" w:rsidR="00C45CE0" w:rsidRDefault="00036108">
      <w:pPr>
        <w:tabs>
          <w:tab w:val="left" w:pos="720"/>
        </w:tabs>
        <w:spacing w:before="279" w:line="274" w:lineRule="exact"/>
        <w:textAlignment w:val="baseline"/>
        <w:rPr>
          <w:rFonts w:eastAsia="Times New Roman"/>
          <w:b/>
          <w:color w:val="000000"/>
          <w:sz w:val="24"/>
        </w:rPr>
      </w:pPr>
      <w:r>
        <w:rPr>
          <w:rFonts w:eastAsia="Times New Roman"/>
          <w:b/>
          <w:color w:val="000000"/>
          <w:sz w:val="24"/>
        </w:rPr>
        <w:t>I.</w:t>
      </w:r>
      <w:r>
        <w:rPr>
          <w:rFonts w:eastAsia="Times New Roman"/>
          <w:b/>
          <w:color w:val="000000"/>
          <w:sz w:val="24"/>
        </w:rPr>
        <w:tab/>
        <w:t>LEADERSHIP</w:t>
      </w:r>
    </w:p>
    <w:p w14:paraId="5CE9F71A" w14:textId="77777777" w:rsidR="00C45CE0" w:rsidRDefault="00036108">
      <w:pPr>
        <w:numPr>
          <w:ilvl w:val="0"/>
          <w:numId w:val="1"/>
        </w:numPr>
        <w:tabs>
          <w:tab w:val="clear" w:pos="360"/>
          <w:tab w:val="left" w:pos="1080"/>
        </w:tabs>
        <w:spacing w:before="278" w:line="274" w:lineRule="exact"/>
        <w:ind w:left="720"/>
        <w:textAlignment w:val="baseline"/>
        <w:rPr>
          <w:rFonts w:eastAsia="Times New Roman"/>
          <w:b/>
          <w:color w:val="000000"/>
          <w:spacing w:val="1"/>
          <w:sz w:val="24"/>
        </w:rPr>
      </w:pPr>
      <w:r>
        <w:rPr>
          <w:rFonts w:eastAsia="Times New Roman"/>
          <w:b/>
          <w:color w:val="000000"/>
          <w:spacing w:val="1"/>
          <w:sz w:val="24"/>
        </w:rPr>
        <w:t>Plan Development</w:t>
      </w:r>
    </w:p>
    <w:p w14:paraId="5CE9F71B" w14:textId="77777777" w:rsidR="00C45CE0" w:rsidRDefault="00036108">
      <w:pPr>
        <w:spacing w:before="278" w:line="276" w:lineRule="exact"/>
        <w:ind w:right="360" w:firstLine="720"/>
        <w:textAlignment w:val="baseline"/>
        <w:rPr>
          <w:rFonts w:eastAsia="Times New Roman"/>
          <w:color w:val="000000"/>
          <w:sz w:val="24"/>
        </w:rPr>
      </w:pPr>
      <w:r>
        <w:rPr>
          <w:rFonts w:eastAsia="Times New Roman"/>
          <w:color w:val="000000"/>
          <w:sz w:val="24"/>
        </w:rPr>
        <w:t>Through input from the following constituent members, the North River Collaborative (NRC) is committed to creating structures within its programs that promote supportive school environments to reduce barriers to learning. Input from the following members of the Collaborative community was sought in the development of this plan:</w:t>
      </w:r>
    </w:p>
    <w:p w14:paraId="5CE9F71C" w14:textId="77777777" w:rsidR="00C45CE0" w:rsidRDefault="00036108">
      <w:pPr>
        <w:spacing w:before="276" w:line="276" w:lineRule="exact"/>
        <w:ind w:left="720"/>
        <w:textAlignment w:val="baseline"/>
        <w:rPr>
          <w:rFonts w:eastAsia="Times New Roman"/>
          <w:color w:val="000000"/>
          <w:sz w:val="24"/>
        </w:rPr>
      </w:pPr>
      <w:r>
        <w:rPr>
          <w:rFonts w:eastAsia="Times New Roman"/>
          <w:color w:val="000000"/>
          <w:sz w:val="24"/>
        </w:rPr>
        <w:t>Administrative Team</w:t>
      </w:r>
    </w:p>
    <w:p w14:paraId="5CE9F71D" w14:textId="77777777" w:rsidR="00C45CE0" w:rsidRDefault="00036108">
      <w:pPr>
        <w:spacing w:line="273" w:lineRule="exact"/>
        <w:ind w:left="720"/>
        <w:textAlignment w:val="baseline"/>
        <w:rPr>
          <w:rFonts w:eastAsia="Times New Roman"/>
          <w:color w:val="000000"/>
          <w:spacing w:val="2"/>
          <w:sz w:val="24"/>
        </w:rPr>
      </w:pPr>
      <w:r>
        <w:rPr>
          <w:rFonts w:eastAsia="Times New Roman"/>
          <w:color w:val="000000"/>
          <w:spacing w:val="2"/>
          <w:sz w:val="24"/>
        </w:rPr>
        <w:t>Staff</w:t>
      </w:r>
    </w:p>
    <w:p w14:paraId="5CE9F71E" w14:textId="77777777" w:rsidR="00C45CE0" w:rsidRDefault="00036108">
      <w:pPr>
        <w:spacing w:before="3" w:line="276" w:lineRule="exact"/>
        <w:ind w:left="720"/>
        <w:textAlignment w:val="baseline"/>
        <w:rPr>
          <w:rFonts w:eastAsia="Times New Roman"/>
          <w:color w:val="000000"/>
          <w:sz w:val="24"/>
        </w:rPr>
      </w:pPr>
      <w:r>
        <w:rPr>
          <w:rFonts w:eastAsia="Times New Roman"/>
          <w:color w:val="000000"/>
          <w:sz w:val="24"/>
        </w:rPr>
        <w:t>Parents</w:t>
      </w:r>
    </w:p>
    <w:p w14:paraId="5CE9F71F" w14:textId="77777777" w:rsidR="00C45CE0" w:rsidRDefault="00036108">
      <w:pPr>
        <w:spacing w:line="273" w:lineRule="exact"/>
        <w:ind w:left="720"/>
        <w:textAlignment w:val="baseline"/>
        <w:rPr>
          <w:rFonts w:eastAsia="Times New Roman"/>
          <w:color w:val="000000"/>
          <w:spacing w:val="-1"/>
          <w:sz w:val="24"/>
        </w:rPr>
      </w:pPr>
      <w:r>
        <w:rPr>
          <w:rFonts w:eastAsia="Times New Roman"/>
          <w:color w:val="000000"/>
          <w:spacing w:val="-1"/>
          <w:sz w:val="24"/>
        </w:rPr>
        <w:t>Students</w:t>
      </w:r>
    </w:p>
    <w:p w14:paraId="5CE9F720" w14:textId="77777777" w:rsidR="00C45CE0" w:rsidRDefault="00036108">
      <w:pPr>
        <w:spacing w:before="3" w:line="276" w:lineRule="exact"/>
        <w:ind w:left="720"/>
        <w:textAlignment w:val="baseline"/>
        <w:rPr>
          <w:rFonts w:eastAsia="Times New Roman"/>
          <w:color w:val="000000"/>
          <w:sz w:val="24"/>
        </w:rPr>
      </w:pPr>
      <w:r>
        <w:rPr>
          <w:rFonts w:eastAsia="Times New Roman"/>
          <w:color w:val="000000"/>
          <w:sz w:val="24"/>
        </w:rPr>
        <w:t>Anti-bullying Committee</w:t>
      </w:r>
    </w:p>
    <w:p w14:paraId="5CE9F721" w14:textId="55903468" w:rsidR="00C45CE0" w:rsidRDefault="00036108">
      <w:pPr>
        <w:spacing w:before="276" w:line="276" w:lineRule="exact"/>
        <w:ind w:right="360" w:firstLine="720"/>
        <w:textAlignment w:val="baseline"/>
        <w:rPr>
          <w:rFonts w:eastAsia="Times New Roman"/>
          <w:color w:val="000000"/>
          <w:sz w:val="24"/>
        </w:rPr>
      </w:pPr>
      <w:r>
        <w:rPr>
          <w:rFonts w:eastAsia="Times New Roman"/>
          <w:color w:val="000000"/>
          <w:sz w:val="24"/>
        </w:rPr>
        <w:t xml:space="preserve">Input from these constituents was sought through committee meetings and planning sessions. A notice and public comment period </w:t>
      </w:r>
      <w:r w:rsidR="00FF04AC">
        <w:rPr>
          <w:rFonts w:eastAsia="Times New Roman"/>
          <w:color w:val="000000"/>
          <w:sz w:val="24"/>
        </w:rPr>
        <w:t>was held</w:t>
      </w:r>
      <w:r>
        <w:rPr>
          <w:rFonts w:eastAsia="Times New Roman"/>
          <w:color w:val="000000"/>
          <w:sz w:val="24"/>
        </w:rPr>
        <w:t xml:space="preserve"> before the Board of Directors adopted the plan.</w:t>
      </w:r>
    </w:p>
    <w:p w14:paraId="5CE9F722" w14:textId="77777777" w:rsidR="00C45CE0" w:rsidRDefault="00036108">
      <w:pPr>
        <w:spacing w:line="275" w:lineRule="exact"/>
        <w:ind w:right="144" w:firstLine="720"/>
        <w:textAlignment w:val="baseline"/>
        <w:rPr>
          <w:rFonts w:eastAsia="Times New Roman"/>
          <w:i/>
          <w:color w:val="000000"/>
          <w:sz w:val="24"/>
        </w:rPr>
      </w:pPr>
      <w:r>
        <w:rPr>
          <w:rFonts w:eastAsia="Times New Roman"/>
          <w:i/>
          <w:color w:val="000000"/>
          <w:sz w:val="24"/>
        </w:rPr>
        <w:t xml:space="preserve">The Program Coordinators are responsible for the implementation and oversight of this plan. </w:t>
      </w:r>
      <w:r>
        <w:rPr>
          <w:rFonts w:eastAsia="Times New Roman"/>
          <w:color w:val="000000"/>
          <w:sz w:val="24"/>
        </w:rPr>
        <w:t>Implementation of the plan will be in accordance with NRC Bullying Prevention and Intervention Time Frame.</w:t>
      </w:r>
    </w:p>
    <w:p w14:paraId="5CE9F723" w14:textId="77777777" w:rsidR="00C45CE0" w:rsidRDefault="00036108">
      <w:pPr>
        <w:numPr>
          <w:ilvl w:val="0"/>
          <w:numId w:val="1"/>
        </w:numPr>
        <w:tabs>
          <w:tab w:val="clear" w:pos="360"/>
          <w:tab w:val="left" w:pos="1080"/>
        </w:tabs>
        <w:spacing w:before="279" w:line="274" w:lineRule="exact"/>
        <w:ind w:left="720"/>
        <w:textAlignment w:val="baseline"/>
        <w:rPr>
          <w:rFonts w:eastAsia="Times New Roman"/>
          <w:b/>
          <w:color w:val="000000"/>
          <w:sz w:val="24"/>
        </w:rPr>
      </w:pPr>
      <w:r>
        <w:rPr>
          <w:rFonts w:eastAsia="Times New Roman"/>
          <w:b/>
          <w:color w:val="000000"/>
          <w:sz w:val="24"/>
        </w:rPr>
        <w:t>Assessing Needs and Resources</w:t>
      </w:r>
    </w:p>
    <w:p w14:paraId="5CE9F724" w14:textId="77777777" w:rsidR="00C45CE0" w:rsidRDefault="00036108">
      <w:pPr>
        <w:spacing w:before="275" w:line="276" w:lineRule="exact"/>
        <w:ind w:right="360" w:firstLine="720"/>
        <w:textAlignment w:val="baseline"/>
        <w:rPr>
          <w:rFonts w:eastAsia="Times New Roman"/>
          <w:color w:val="000000"/>
          <w:sz w:val="24"/>
        </w:rPr>
      </w:pPr>
      <w:r>
        <w:rPr>
          <w:rFonts w:eastAsia="Times New Roman"/>
          <w:color w:val="000000"/>
          <w:sz w:val="24"/>
        </w:rPr>
        <w:t>It is the intention of NRC to enhance its capacity to prevent and respond to issues of bullying within the context of other healthy school climate initiatives. As part of this process NRC conducted the following:</w:t>
      </w:r>
    </w:p>
    <w:p w14:paraId="5CE9F725" w14:textId="3D8A1C2F" w:rsidR="00C45CE0" w:rsidRDefault="00036108">
      <w:pPr>
        <w:spacing w:before="276" w:line="276" w:lineRule="exact"/>
        <w:ind w:right="72" w:firstLine="720"/>
        <w:textAlignment w:val="baseline"/>
        <w:rPr>
          <w:rFonts w:eastAsia="Times New Roman"/>
          <w:color w:val="000000"/>
          <w:sz w:val="24"/>
        </w:rPr>
      </w:pPr>
      <w:r>
        <w:rPr>
          <w:rFonts w:eastAsia="Times New Roman"/>
          <w:color w:val="000000"/>
          <w:sz w:val="24"/>
        </w:rPr>
        <w:t xml:space="preserve">The Administrative Team together with the Bullying Committee identified current programs in place throughout the organization that address the social and behavioral </w:t>
      </w:r>
      <w:r w:rsidR="00DF2959">
        <w:rPr>
          <w:rFonts w:eastAsia="Times New Roman"/>
          <w:color w:val="000000"/>
          <w:sz w:val="24"/>
        </w:rPr>
        <w:t>well-being</w:t>
      </w:r>
      <w:r>
        <w:rPr>
          <w:rFonts w:eastAsia="Times New Roman"/>
          <w:color w:val="000000"/>
          <w:sz w:val="24"/>
        </w:rPr>
        <w:t xml:space="preserve"> of our students. Current programs identified </w:t>
      </w:r>
      <w:proofErr w:type="gramStart"/>
      <w:r>
        <w:rPr>
          <w:rFonts w:eastAsia="Times New Roman"/>
          <w:color w:val="000000"/>
          <w:sz w:val="24"/>
        </w:rPr>
        <w:t>include:</w:t>
      </w:r>
      <w:proofErr w:type="gramEnd"/>
      <w:r>
        <w:rPr>
          <w:rFonts w:eastAsia="Times New Roman"/>
          <w:color w:val="000000"/>
          <w:sz w:val="24"/>
        </w:rPr>
        <w:t xml:space="preserve"> CPI (Non Violent Crisis Intervention), North River School Health &amp; Life Skills Curriculum, MARC K-5 Curriculum: Bullying &amp; Cyber-bullying </w:t>
      </w:r>
      <w:r w:rsidR="00DF2959">
        <w:rPr>
          <w:rFonts w:eastAsia="Times New Roman"/>
          <w:color w:val="000000"/>
          <w:sz w:val="24"/>
        </w:rPr>
        <w:t>Prevention (</w:t>
      </w:r>
      <w:r>
        <w:rPr>
          <w:rFonts w:eastAsia="Times New Roman"/>
          <w:color w:val="000000"/>
          <w:sz w:val="24"/>
        </w:rPr>
        <w:t xml:space="preserve">adapted/modified to students’ developmental levels), Social Thinking, and Social Stories by Carol Gray, A Superhero Social Thinking Curriculum (Madrigal &amp; Winner); adapted/modified. By assessing the adequacy of current programs, staff </w:t>
      </w:r>
      <w:r w:rsidR="00D16E31">
        <w:rPr>
          <w:rFonts w:eastAsia="Times New Roman"/>
          <w:color w:val="000000"/>
          <w:sz w:val="24"/>
        </w:rPr>
        <w:t>are</w:t>
      </w:r>
      <w:r>
        <w:rPr>
          <w:rFonts w:eastAsia="Times New Roman"/>
          <w:color w:val="000000"/>
          <w:sz w:val="24"/>
        </w:rPr>
        <w:t xml:space="preserve"> better equipped to identify resource gaps and </w:t>
      </w:r>
      <w:r w:rsidR="00412CF4">
        <w:rPr>
          <w:rFonts w:eastAsia="Times New Roman"/>
          <w:color w:val="000000"/>
          <w:sz w:val="24"/>
        </w:rPr>
        <w:t>supplement them</w:t>
      </w:r>
      <w:r>
        <w:rPr>
          <w:rFonts w:eastAsia="Times New Roman"/>
          <w:color w:val="000000"/>
          <w:sz w:val="24"/>
        </w:rPr>
        <w:t xml:space="preserve"> with materials that are field-tested, age appropriate and user-friendly.</w:t>
      </w:r>
    </w:p>
    <w:p w14:paraId="5CE9F726" w14:textId="77777777" w:rsidR="00C45CE0" w:rsidRDefault="00036108">
      <w:pPr>
        <w:spacing w:before="279" w:line="276" w:lineRule="exact"/>
        <w:ind w:right="432" w:firstLine="720"/>
        <w:textAlignment w:val="baseline"/>
        <w:rPr>
          <w:rFonts w:eastAsia="Times New Roman"/>
          <w:color w:val="000000"/>
          <w:spacing w:val="-1"/>
          <w:sz w:val="24"/>
        </w:rPr>
      </w:pPr>
      <w:r>
        <w:rPr>
          <w:rFonts w:eastAsia="Times New Roman"/>
          <w:color w:val="000000"/>
          <w:spacing w:val="-1"/>
          <w:sz w:val="24"/>
        </w:rPr>
        <w:t xml:space="preserve">The Administrative Team will assess the effectiveness of these programs through the monitoring of bullying incident reporting data at regularly scheduled monthly </w:t>
      </w:r>
      <w:proofErr w:type="gramStart"/>
      <w:r>
        <w:rPr>
          <w:rFonts w:eastAsia="Times New Roman"/>
          <w:color w:val="000000"/>
          <w:spacing w:val="-1"/>
          <w:sz w:val="24"/>
        </w:rPr>
        <w:t>Administrative</w:t>
      </w:r>
      <w:proofErr w:type="gramEnd"/>
    </w:p>
    <w:p w14:paraId="5CE9F727" w14:textId="77777777" w:rsidR="00C45CE0" w:rsidRDefault="00036108">
      <w:pPr>
        <w:spacing w:before="45" w:line="276" w:lineRule="exact"/>
        <w:jc w:val="center"/>
        <w:textAlignment w:val="baseline"/>
        <w:rPr>
          <w:rFonts w:eastAsia="Times New Roman"/>
          <w:color w:val="000000"/>
          <w:sz w:val="24"/>
        </w:rPr>
      </w:pPr>
      <w:r>
        <w:rPr>
          <w:rFonts w:eastAsia="Times New Roman"/>
          <w:color w:val="000000"/>
          <w:sz w:val="24"/>
        </w:rPr>
        <w:t>1</w:t>
      </w:r>
    </w:p>
    <w:p w14:paraId="5CE9F728" w14:textId="77777777" w:rsidR="00C45CE0" w:rsidRDefault="00C45CE0">
      <w:pPr>
        <w:sectPr w:rsidR="00C45CE0">
          <w:pgSz w:w="12240" w:h="15840"/>
          <w:pgMar w:top="1000" w:right="1429" w:bottom="304" w:left="1411" w:header="720" w:footer="720" w:gutter="0"/>
          <w:cols w:space="720"/>
        </w:sectPr>
      </w:pPr>
    </w:p>
    <w:p w14:paraId="5CE9F729" w14:textId="5C03D0B5" w:rsidR="00C45CE0" w:rsidRDefault="00036108">
      <w:pPr>
        <w:spacing w:before="2" w:line="276" w:lineRule="exact"/>
        <w:ind w:right="432"/>
        <w:textAlignment w:val="baseline"/>
        <w:rPr>
          <w:rFonts w:eastAsia="Times New Roman"/>
          <w:color w:val="000000"/>
          <w:spacing w:val="-1"/>
          <w:sz w:val="24"/>
        </w:rPr>
      </w:pPr>
      <w:r>
        <w:rPr>
          <w:rFonts w:eastAsia="Times New Roman"/>
          <w:color w:val="000000"/>
          <w:spacing w:val="-1"/>
          <w:sz w:val="24"/>
        </w:rPr>
        <w:lastRenderedPageBreak/>
        <w:t xml:space="preserve">Team meetings. The Administrative Team will assess the outcomes of those </w:t>
      </w:r>
      <w:r w:rsidR="00DF2959">
        <w:rPr>
          <w:rFonts w:eastAsia="Times New Roman"/>
          <w:color w:val="000000"/>
          <w:spacing w:val="-1"/>
          <w:sz w:val="24"/>
        </w:rPr>
        <w:t>incidents and</w:t>
      </w:r>
      <w:r>
        <w:rPr>
          <w:rFonts w:eastAsia="Times New Roman"/>
          <w:color w:val="000000"/>
          <w:spacing w:val="-1"/>
          <w:sz w:val="24"/>
        </w:rPr>
        <w:t xml:space="preserve"> develop/modify/critique the action plan as a result of these incidents to prevent reoccurrence.</w:t>
      </w:r>
    </w:p>
    <w:p w14:paraId="0F6C690E" w14:textId="4D070797" w:rsidR="00412CF4" w:rsidRDefault="00036108" w:rsidP="00412CF4">
      <w:pPr>
        <w:spacing w:before="281" w:line="276" w:lineRule="exact"/>
        <w:ind w:right="144" w:firstLine="720"/>
        <w:textAlignment w:val="baseline"/>
        <w:rPr>
          <w:rFonts w:eastAsia="Times New Roman"/>
          <w:color w:val="000000"/>
          <w:sz w:val="24"/>
        </w:rPr>
      </w:pPr>
      <w:r>
        <w:rPr>
          <w:rFonts w:eastAsia="Times New Roman"/>
          <w:color w:val="000000"/>
          <w:sz w:val="24"/>
        </w:rPr>
        <w:t>In addition to the monitoring of bullying incident reporting data, all behavioral incident reports will be reviewed by the Program Coordinators to identify those behaviors that may be characteristic of bullying and follow up on those behaviors.</w:t>
      </w:r>
    </w:p>
    <w:p w14:paraId="5CE9F72B" w14:textId="62F510F2" w:rsidR="00C45CE0" w:rsidRDefault="00036108">
      <w:pPr>
        <w:spacing w:line="276" w:lineRule="exact"/>
        <w:ind w:right="144" w:firstLine="720"/>
        <w:textAlignment w:val="baseline"/>
        <w:rPr>
          <w:rFonts w:eastAsia="Times New Roman"/>
          <w:color w:val="000000"/>
          <w:sz w:val="24"/>
        </w:rPr>
      </w:pPr>
      <w:r>
        <w:rPr>
          <w:rFonts w:eastAsia="Times New Roman"/>
          <w:color w:val="000000"/>
          <w:sz w:val="24"/>
        </w:rPr>
        <w:t xml:space="preserve">Program Coordinators and other identified individuals will receive training in issues around bullying that will promote a positive school climate. Following the training of specified staff, opportunities for professional development for all staff will be created to train </w:t>
      </w:r>
      <w:r w:rsidR="00D16E31">
        <w:rPr>
          <w:rFonts w:eastAsia="Times New Roman"/>
          <w:color w:val="000000"/>
          <w:sz w:val="24"/>
        </w:rPr>
        <w:t>in</w:t>
      </w:r>
      <w:r>
        <w:rPr>
          <w:rFonts w:eastAsia="Times New Roman"/>
          <w:color w:val="000000"/>
          <w:sz w:val="24"/>
        </w:rPr>
        <w:t xml:space="preserve"> methods, curriculum, etc.</w:t>
      </w:r>
    </w:p>
    <w:p w14:paraId="5CE9F72C" w14:textId="77777777" w:rsidR="00C45CE0" w:rsidRDefault="00036108">
      <w:pPr>
        <w:spacing w:before="273" w:line="276" w:lineRule="exact"/>
        <w:ind w:right="144" w:firstLine="720"/>
        <w:textAlignment w:val="baseline"/>
        <w:rPr>
          <w:rFonts w:eastAsia="Times New Roman"/>
          <w:color w:val="000000"/>
          <w:sz w:val="24"/>
        </w:rPr>
      </w:pPr>
      <w:r>
        <w:rPr>
          <w:rFonts w:eastAsia="Times New Roman"/>
          <w:color w:val="000000"/>
          <w:sz w:val="24"/>
        </w:rPr>
        <w:t>The intended outcome of the assessment aspect of this plan is to develop, revise, and/or implement policies and procedures to promote a positive school climate.</w:t>
      </w:r>
    </w:p>
    <w:p w14:paraId="5CE9F72E" w14:textId="196AA492" w:rsidR="00C45CE0" w:rsidRDefault="00036108">
      <w:pPr>
        <w:spacing w:before="1" w:line="552" w:lineRule="exact"/>
        <w:ind w:left="720" w:right="2016"/>
        <w:textAlignment w:val="baseline"/>
        <w:rPr>
          <w:rFonts w:eastAsia="Times New Roman"/>
          <w:color w:val="000000"/>
          <w:sz w:val="24"/>
        </w:rPr>
      </w:pPr>
      <w:r>
        <w:rPr>
          <w:rFonts w:eastAsia="Times New Roman"/>
          <w:b/>
          <w:color w:val="000000"/>
          <w:sz w:val="24"/>
        </w:rPr>
        <w:t>C. Planning and Oversight</w:t>
      </w:r>
    </w:p>
    <w:p w14:paraId="5CE9F72F" w14:textId="6D2DD109" w:rsidR="00C45CE0" w:rsidRDefault="00B80133" w:rsidP="00B80133">
      <w:pPr>
        <w:spacing w:before="272" w:line="276" w:lineRule="exact"/>
        <w:textAlignment w:val="baseline"/>
        <w:rPr>
          <w:rFonts w:eastAsia="Times New Roman"/>
          <w:color w:val="000000"/>
          <w:sz w:val="24"/>
        </w:rPr>
      </w:pPr>
      <w:r>
        <w:rPr>
          <w:rFonts w:eastAsia="Times New Roman"/>
          <w:color w:val="000000"/>
          <w:sz w:val="24"/>
        </w:rPr>
        <w:t xml:space="preserve">            </w:t>
      </w:r>
      <w:r w:rsidR="00036108">
        <w:rPr>
          <w:rFonts w:eastAsia="Times New Roman"/>
          <w:color w:val="000000"/>
          <w:sz w:val="24"/>
        </w:rPr>
        <w:t>If a report of alleged bullying occurs, in addition to the actions required to address the specific report itself (see p.7), the following actions will be taken:</w:t>
      </w:r>
    </w:p>
    <w:p w14:paraId="5CE9F730" w14:textId="77777777" w:rsidR="00C45CE0" w:rsidRDefault="00036108">
      <w:pPr>
        <w:numPr>
          <w:ilvl w:val="0"/>
          <w:numId w:val="2"/>
        </w:numPr>
        <w:tabs>
          <w:tab w:val="clear" w:pos="360"/>
          <w:tab w:val="left" w:pos="1440"/>
        </w:tabs>
        <w:spacing w:before="279" w:line="276" w:lineRule="exact"/>
        <w:ind w:left="1440" w:right="144" w:hanging="360"/>
        <w:textAlignment w:val="baseline"/>
        <w:rPr>
          <w:rFonts w:eastAsia="Times New Roman"/>
          <w:color w:val="000000"/>
          <w:sz w:val="24"/>
        </w:rPr>
      </w:pPr>
      <w:r>
        <w:rPr>
          <w:rFonts w:eastAsia="Times New Roman"/>
          <w:color w:val="000000"/>
          <w:sz w:val="24"/>
        </w:rPr>
        <w:t xml:space="preserve">Using the NRC Incident Reporting Form, staff/student will report any incident to the Program Coordinator or to the Executive Director or </w:t>
      </w:r>
      <w:proofErr w:type="gramStart"/>
      <w:r>
        <w:rPr>
          <w:rFonts w:eastAsia="Times New Roman"/>
          <w:color w:val="000000"/>
          <w:sz w:val="24"/>
        </w:rPr>
        <w:t>designee</w:t>
      </w:r>
      <w:proofErr w:type="gramEnd"/>
      <w:r>
        <w:rPr>
          <w:rFonts w:eastAsia="Times New Roman"/>
          <w:color w:val="000000"/>
          <w:sz w:val="24"/>
        </w:rPr>
        <w:t>.</w:t>
      </w:r>
    </w:p>
    <w:p w14:paraId="5CE9F731" w14:textId="77777777" w:rsidR="00C45CE0" w:rsidRDefault="00036108">
      <w:pPr>
        <w:numPr>
          <w:ilvl w:val="0"/>
          <w:numId w:val="2"/>
        </w:numPr>
        <w:tabs>
          <w:tab w:val="clear" w:pos="360"/>
          <w:tab w:val="left" w:pos="1440"/>
        </w:tabs>
        <w:spacing w:line="276" w:lineRule="exact"/>
        <w:ind w:left="1440" w:hanging="360"/>
        <w:textAlignment w:val="baseline"/>
        <w:rPr>
          <w:rFonts w:eastAsia="Times New Roman"/>
          <w:color w:val="000000"/>
          <w:sz w:val="24"/>
        </w:rPr>
      </w:pPr>
      <w:r>
        <w:rPr>
          <w:rFonts w:eastAsia="Times New Roman"/>
          <w:color w:val="000000"/>
          <w:sz w:val="24"/>
        </w:rPr>
        <w:t>The Program Coordinator /Executive Director/designee will review the report and sign off indicating that he/she has seen the report.</w:t>
      </w:r>
    </w:p>
    <w:p w14:paraId="5CE9F732" w14:textId="77777777" w:rsidR="00C45CE0" w:rsidRDefault="00036108">
      <w:pPr>
        <w:numPr>
          <w:ilvl w:val="0"/>
          <w:numId w:val="2"/>
        </w:numPr>
        <w:tabs>
          <w:tab w:val="clear" w:pos="360"/>
          <w:tab w:val="left" w:pos="1440"/>
        </w:tabs>
        <w:spacing w:line="276" w:lineRule="exact"/>
        <w:ind w:left="1440" w:right="432" w:hanging="360"/>
        <w:textAlignment w:val="baseline"/>
        <w:rPr>
          <w:rFonts w:eastAsia="Times New Roman"/>
          <w:color w:val="000000"/>
          <w:sz w:val="24"/>
        </w:rPr>
      </w:pPr>
      <w:r>
        <w:rPr>
          <w:rFonts w:eastAsia="Times New Roman"/>
          <w:color w:val="000000"/>
          <w:sz w:val="24"/>
        </w:rPr>
        <w:t>The Program Coordinators will track reported incidences with noted attention given to targets and aggressors.</w:t>
      </w:r>
    </w:p>
    <w:p w14:paraId="5CE9F733" w14:textId="77777777" w:rsidR="00C45CE0" w:rsidRDefault="00036108">
      <w:pPr>
        <w:numPr>
          <w:ilvl w:val="0"/>
          <w:numId w:val="2"/>
        </w:numPr>
        <w:tabs>
          <w:tab w:val="clear" w:pos="360"/>
          <w:tab w:val="left" w:pos="1440"/>
        </w:tabs>
        <w:spacing w:line="276" w:lineRule="exact"/>
        <w:ind w:left="1440" w:right="144" w:hanging="360"/>
        <w:textAlignment w:val="baseline"/>
        <w:rPr>
          <w:rFonts w:eastAsia="Times New Roman"/>
          <w:color w:val="000000"/>
          <w:spacing w:val="-1"/>
          <w:sz w:val="24"/>
        </w:rPr>
      </w:pPr>
      <w:r>
        <w:rPr>
          <w:rFonts w:eastAsia="Times New Roman"/>
          <w:color w:val="000000"/>
          <w:spacing w:val="-1"/>
          <w:sz w:val="24"/>
        </w:rPr>
        <w:t>At monthly meetings, NRC Administrative Team will conduct an analysis of bullying incidents and their resulting outcomes as the incidents occur. During the review process consideration will be given to the need for action and prevention plans and/or supports that respond to the needs of targets and aggressors.</w:t>
      </w:r>
    </w:p>
    <w:p w14:paraId="5CE9F734" w14:textId="022E8B32" w:rsidR="00C45CE0" w:rsidRDefault="00036108">
      <w:pPr>
        <w:numPr>
          <w:ilvl w:val="0"/>
          <w:numId w:val="2"/>
        </w:numPr>
        <w:tabs>
          <w:tab w:val="clear" w:pos="360"/>
          <w:tab w:val="left" w:pos="1440"/>
          <w:tab w:val="right" w:pos="9288"/>
        </w:tabs>
        <w:spacing w:line="276" w:lineRule="exact"/>
        <w:ind w:left="1440" w:right="144" w:hanging="360"/>
        <w:textAlignment w:val="baseline"/>
        <w:rPr>
          <w:rFonts w:eastAsia="Times New Roman"/>
          <w:color w:val="000000"/>
          <w:spacing w:val="-1"/>
          <w:sz w:val="24"/>
        </w:rPr>
      </w:pPr>
      <w:r>
        <w:rPr>
          <w:rFonts w:eastAsia="Times New Roman"/>
          <w:color w:val="000000"/>
          <w:spacing w:val="-1"/>
          <w:sz w:val="24"/>
        </w:rPr>
        <w:t xml:space="preserve">NRC will provide staff training in positive school climate, bullying identification </w:t>
      </w:r>
      <w:r>
        <w:rPr>
          <w:rFonts w:eastAsia="Times New Roman"/>
          <w:color w:val="000000"/>
          <w:spacing w:val="-1"/>
          <w:sz w:val="24"/>
        </w:rPr>
        <w:br/>
        <w:t xml:space="preserve">and prevention techniques. Information will be shared with all staff at the first staff meeting in September of each school year. Subsequent </w:t>
      </w:r>
      <w:r w:rsidR="00DF2959">
        <w:rPr>
          <w:rFonts w:eastAsia="Times New Roman"/>
          <w:color w:val="000000"/>
          <w:spacing w:val="-1"/>
          <w:sz w:val="24"/>
        </w:rPr>
        <w:t>training</w:t>
      </w:r>
      <w:r>
        <w:rPr>
          <w:rFonts w:eastAsia="Times New Roman"/>
          <w:color w:val="000000"/>
          <w:spacing w:val="-1"/>
          <w:sz w:val="24"/>
        </w:rPr>
        <w:t xml:space="preserve"> will take place during staff meetings or classroom meetings.</w:t>
      </w:r>
    </w:p>
    <w:p w14:paraId="5CE9F735" w14:textId="013812AC" w:rsidR="00C45CE0" w:rsidRDefault="00036108">
      <w:pPr>
        <w:numPr>
          <w:ilvl w:val="0"/>
          <w:numId w:val="2"/>
        </w:numPr>
        <w:tabs>
          <w:tab w:val="clear" w:pos="360"/>
          <w:tab w:val="left" w:pos="1440"/>
        </w:tabs>
        <w:spacing w:line="275" w:lineRule="exact"/>
        <w:ind w:left="1440" w:right="504" w:hanging="360"/>
        <w:textAlignment w:val="baseline"/>
        <w:rPr>
          <w:rFonts w:eastAsia="Times New Roman"/>
          <w:color w:val="000000"/>
          <w:sz w:val="24"/>
        </w:rPr>
      </w:pPr>
      <w:r>
        <w:rPr>
          <w:rFonts w:eastAsia="Times New Roman"/>
          <w:color w:val="000000"/>
          <w:sz w:val="24"/>
        </w:rPr>
        <w:t xml:space="preserve">The Administrative Team, with input from trained staff, will </w:t>
      </w:r>
      <w:r w:rsidR="00412CF4">
        <w:rPr>
          <w:rFonts w:eastAsia="Times New Roman"/>
          <w:color w:val="000000"/>
          <w:sz w:val="24"/>
        </w:rPr>
        <w:t xml:space="preserve">continuously update </w:t>
      </w:r>
      <w:r>
        <w:rPr>
          <w:rFonts w:eastAsia="Times New Roman"/>
          <w:color w:val="000000"/>
          <w:sz w:val="24"/>
        </w:rPr>
        <w:t xml:space="preserve">age and ability appropriate curriculum </w:t>
      </w:r>
      <w:r w:rsidR="00412CF4">
        <w:rPr>
          <w:rFonts w:eastAsia="Times New Roman"/>
          <w:color w:val="000000"/>
          <w:sz w:val="24"/>
        </w:rPr>
        <w:t>as needed.</w:t>
      </w:r>
    </w:p>
    <w:p w14:paraId="5CE9F737" w14:textId="1FED22CB" w:rsidR="00C45CE0" w:rsidRDefault="00C45CE0" w:rsidP="00412CF4">
      <w:pPr>
        <w:tabs>
          <w:tab w:val="left" w:pos="360"/>
          <w:tab w:val="left" w:pos="1440"/>
        </w:tabs>
        <w:spacing w:after="1143" w:line="276" w:lineRule="exact"/>
        <w:ind w:left="1440" w:right="144"/>
        <w:textAlignment w:val="baseline"/>
        <w:rPr>
          <w:rFonts w:eastAsia="Times New Roman"/>
          <w:color w:val="000000"/>
          <w:sz w:val="24"/>
        </w:rPr>
      </w:pPr>
    </w:p>
    <w:p w14:paraId="5CE9F738" w14:textId="77777777" w:rsidR="00C45CE0" w:rsidRDefault="00C45CE0">
      <w:pPr>
        <w:spacing w:after="1143" w:line="276" w:lineRule="exact"/>
        <w:sectPr w:rsidR="00C45CE0">
          <w:pgSz w:w="12240" w:h="15840"/>
          <w:pgMar w:top="1000" w:right="1425" w:bottom="304" w:left="1415" w:header="720" w:footer="720" w:gutter="0"/>
          <w:cols w:space="720"/>
        </w:sectPr>
      </w:pPr>
    </w:p>
    <w:p w14:paraId="74AE7A57" w14:textId="77777777" w:rsidR="00412CF4" w:rsidRDefault="00412CF4">
      <w:pPr>
        <w:spacing w:line="275" w:lineRule="exact"/>
        <w:jc w:val="center"/>
        <w:textAlignment w:val="baseline"/>
        <w:rPr>
          <w:rFonts w:eastAsia="Times New Roman"/>
          <w:color w:val="000000"/>
          <w:sz w:val="24"/>
        </w:rPr>
      </w:pPr>
    </w:p>
    <w:p w14:paraId="44E71BDC" w14:textId="77777777" w:rsidR="00412CF4" w:rsidRDefault="00412CF4">
      <w:pPr>
        <w:spacing w:line="275" w:lineRule="exact"/>
        <w:jc w:val="center"/>
        <w:textAlignment w:val="baseline"/>
        <w:rPr>
          <w:rFonts w:eastAsia="Times New Roman"/>
          <w:color w:val="000000"/>
          <w:sz w:val="24"/>
        </w:rPr>
      </w:pPr>
    </w:p>
    <w:p w14:paraId="2404985A" w14:textId="77777777" w:rsidR="00412CF4" w:rsidRDefault="00412CF4">
      <w:pPr>
        <w:spacing w:line="275" w:lineRule="exact"/>
        <w:jc w:val="center"/>
        <w:textAlignment w:val="baseline"/>
        <w:rPr>
          <w:rFonts w:eastAsia="Times New Roman"/>
          <w:color w:val="000000"/>
          <w:sz w:val="24"/>
        </w:rPr>
      </w:pPr>
    </w:p>
    <w:p w14:paraId="6D531195" w14:textId="77777777" w:rsidR="00412CF4" w:rsidRDefault="00412CF4">
      <w:pPr>
        <w:spacing w:line="275" w:lineRule="exact"/>
        <w:jc w:val="center"/>
        <w:textAlignment w:val="baseline"/>
        <w:rPr>
          <w:rFonts w:eastAsia="Times New Roman"/>
          <w:color w:val="000000"/>
          <w:sz w:val="24"/>
        </w:rPr>
      </w:pPr>
    </w:p>
    <w:p w14:paraId="0A6C56D3" w14:textId="77777777" w:rsidR="00412CF4" w:rsidRDefault="00412CF4">
      <w:pPr>
        <w:spacing w:line="275" w:lineRule="exact"/>
        <w:jc w:val="center"/>
        <w:textAlignment w:val="baseline"/>
        <w:rPr>
          <w:rFonts w:eastAsia="Times New Roman"/>
          <w:color w:val="000000"/>
          <w:sz w:val="24"/>
        </w:rPr>
      </w:pPr>
    </w:p>
    <w:p w14:paraId="632CF06D" w14:textId="77777777" w:rsidR="00412CF4" w:rsidRDefault="00412CF4">
      <w:pPr>
        <w:spacing w:line="275" w:lineRule="exact"/>
        <w:jc w:val="center"/>
        <w:textAlignment w:val="baseline"/>
        <w:rPr>
          <w:rFonts w:eastAsia="Times New Roman"/>
          <w:color w:val="000000"/>
          <w:sz w:val="24"/>
        </w:rPr>
      </w:pPr>
    </w:p>
    <w:p w14:paraId="66EA892F" w14:textId="77777777" w:rsidR="00412CF4" w:rsidRDefault="00412CF4">
      <w:pPr>
        <w:spacing w:line="275" w:lineRule="exact"/>
        <w:jc w:val="center"/>
        <w:textAlignment w:val="baseline"/>
        <w:rPr>
          <w:rFonts w:eastAsia="Times New Roman"/>
          <w:color w:val="000000"/>
          <w:sz w:val="24"/>
        </w:rPr>
      </w:pPr>
    </w:p>
    <w:p w14:paraId="12DF786C" w14:textId="77777777" w:rsidR="00412CF4" w:rsidRDefault="00412CF4">
      <w:pPr>
        <w:spacing w:line="275" w:lineRule="exact"/>
        <w:jc w:val="center"/>
        <w:textAlignment w:val="baseline"/>
        <w:rPr>
          <w:rFonts w:eastAsia="Times New Roman"/>
          <w:color w:val="000000"/>
          <w:sz w:val="24"/>
        </w:rPr>
      </w:pPr>
    </w:p>
    <w:p w14:paraId="150B551A" w14:textId="77777777" w:rsidR="00412CF4" w:rsidRDefault="00412CF4">
      <w:pPr>
        <w:spacing w:line="275" w:lineRule="exact"/>
        <w:jc w:val="center"/>
        <w:textAlignment w:val="baseline"/>
        <w:rPr>
          <w:rFonts w:eastAsia="Times New Roman"/>
          <w:color w:val="000000"/>
          <w:sz w:val="24"/>
        </w:rPr>
      </w:pPr>
    </w:p>
    <w:p w14:paraId="5CE9F739" w14:textId="221B86B3" w:rsidR="00C45CE0" w:rsidRDefault="00036108">
      <w:pPr>
        <w:spacing w:line="275" w:lineRule="exact"/>
        <w:jc w:val="center"/>
        <w:textAlignment w:val="baseline"/>
        <w:rPr>
          <w:rFonts w:eastAsia="Times New Roman"/>
          <w:color w:val="000000"/>
          <w:sz w:val="24"/>
        </w:rPr>
      </w:pPr>
      <w:r>
        <w:rPr>
          <w:rFonts w:eastAsia="Times New Roman"/>
          <w:color w:val="000000"/>
          <w:sz w:val="24"/>
        </w:rPr>
        <w:t>2</w:t>
      </w:r>
    </w:p>
    <w:p w14:paraId="5CE9F73A" w14:textId="77777777" w:rsidR="00C45CE0" w:rsidRDefault="00C45CE0">
      <w:pPr>
        <w:sectPr w:rsidR="00C45CE0">
          <w:type w:val="continuous"/>
          <w:pgSz w:w="12240" w:h="15840"/>
          <w:pgMar w:top="1000" w:right="1417" w:bottom="304" w:left="1423" w:header="720" w:footer="720" w:gutter="0"/>
          <w:cols w:space="720"/>
        </w:sectPr>
      </w:pPr>
    </w:p>
    <w:p w14:paraId="5CE9F73B" w14:textId="77777777" w:rsidR="00C45CE0" w:rsidRDefault="00036108">
      <w:pPr>
        <w:spacing w:before="22" w:line="273" w:lineRule="exact"/>
        <w:ind w:left="720"/>
        <w:textAlignment w:val="baseline"/>
        <w:rPr>
          <w:rFonts w:eastAsia="Times New Roman"/>
          <w:b/>
          <w:color w:val="000000"/>
          <w:spacing w:val="2"/>
          <w:sz w:val="24"/>
        </w:rPr>
      </w:pPr>
      <w:r>
        <w:rPr>
          <w:rFonts w:eastAsia="Times New Roman"/>
          <w:b/>
          <w:color w:val="000000"/>
          <w:spacing w:val="2"/>
          <w:sz w:val="24"/>
        </w:rPr>
        <w:lastRenderedPageBreak/>
        <w:t>D. Priority Statements</w:t>
      </w:r>
    </w:p>
    <w:p w14:paraId="5CE9F73C" w14:textId="77777777" w:rsidR="00C45CE0" w:rsidRDefault="00036108">
      <w:pPr>
        <w:spacing w:before="277" w:line="276" w:lineRule="exact"/>
        <w:ind w:right="72" w:firstLine="720"/>
        <w:textAlignment w:val="baseline"/>
        <w:rPr>
          <w:rFonts w:eastAsia="Times New Roman"/>
          <w:color w:val="000000"/>
          <w:sz w:val="24"/>
        </w:rPr>
      </w:pPr>
      <w:r>
        <w:rPr>
          <w:rFonts w:eastAsia="Times New Roman"/>
          <w:color w:val="000000"/>
          <w:sz w:val="24"/>
        </w:rPr>
        <w:t>The North River Collaborative (NRC) expects that all members of NRC community treat each other in a civil manner with respect for individual differences. NRC is committed to providing all students with a safe learning environment that is free from bullying and cyberbullying. This commitment is an integral part of our comprehensive efforts to promote learning, and to prevent and eliminate all forms of bullying and other harmful and disruptive behavior that can impede the learning process.</w:t>
      </w:r>
    </w:p>
    <w:p w14:paraId="5CE9F73D" w14:textId="77777777" w:rsidR="00C45CE0" w:rsidRDefault="00036108">
      <w:pPr>
        <w:spacing w:before="279" w:line="276" w:lineRule="exact"/>
        <w:ind w:right="144" w:firstLine="720"/>
        <w:textAlignment w:val="baseline"/>
        <w:rPr>
          <w:rFonts w:eastAsia="Times New Roman"/>
          <w:color w:val="000000"/>
          <w:sz w:val="24"/>
        </w:rPr>
      </w:pPr>
      <w:r>
        <w:rPr>
          <w:rFonts w:eastAsia="Times New Roman"/>
          <w:color w:val="000000"/>
          <w:sz w:val="24"/>
        </w:rPr>
        <w:t>We at NRC understand that members of certain student groups such as gay/lesbian, bisexual, or transgender, homeless and our students with disabilities may be more vulnerable to becoming targets of bullying, harassment, or teasing in our own programs or in our host school environments. NRC will take steps to create a safe, supportive environment for vulnerable populations and provide its students with the skills, knowledge, and strategies to prevent or respond to bullying, harassment, or teasing.</w:t>
      </w:r>
    </w:p>
    <w:p w14:paraId="5CE9F73E" w14:textId="77777777" w:rsidR="00C45CE0" w:rsidRDefault="00036108">
      <w:pPr>
        <w:spacing w:before="276" w:line="276" w:lineRule="exact"/>
        <w:ind w:right="72" w:firstLine="720"/>
        <w:textAlignment w:val="baseline"/>
        <w:rPr>
          <w:rFonts w:eastAsia="Times New Roman"/>
          <w:color w:val="000000"/>
          <w:sz w:val="24"/>
        </w:rPr>
      </w:pPr>
      <w:r>
        <w:rPr>
          <w:rFonts w:eastAsia="Times New Roman"/>
          <w:color w:val="000000"/>
          <w:sz w:val="24"/>
        </w:rPr>
        <w:t>NRC will not tolerate any unlawful or disruptive behavior, including any form of bullying, cyberbullying, or retaliation, in our school buildings, on school grounds, or in school related activities. We will promptly investigate all reports and complaints of bullying, cyberbullying, and retaliation, and take prompt action to end that behavior and restore the target’s sense of safety. We will support this commitment in all aspects of our school community including curricula, instructional programs, staff development, school sponsored extracurricular activities/field trips, and parent or guardian involvement.</w:t>
      </w:r>
    </w:p>
    <w:p w14:paraId="5CE9F740" w14:textId="4787CE4A" w:rsidR="00C45CE0" w:rsidRDefault="00036108" w:rsidP="00412CF4">
      <w:pPr>
        <w:spacing w:before="276" w:line="276" w:lineRule="exact"/>
        <w:ind w:right="72" w:firstLine="720"/>
        <w:textAlignment w:val="baseline"/>
        <w:rPr>
          <w:rFonts w:eastAsia="Times New Roman"/>
          <w:color w:val="000000"/>
          <w:sz w:val="24"/>
        </w:rPr>
      </w:pPr>
      <w:r>
        <w:rPr>
          <w:rFonts w:eastAsia="Times New Roman"/>
          <w:color w:val="000000"/>
          <w:sz w:val="24"/>
        </w:rPr>
        <w:t xml:space="preserve">NRC Bullying and Intervention Plan is a comprehensive approach to addressing bullying and cyber bullying. NRC is committed to working with students, staff, families, law enforcement agencies, and the community to prevent issues of violence. In consultation with these constituencies, we have established this plan for preventing, </w:t>
      </w:r>
      <w:r w:rsidR="00412CF4">
        <w:rPr>
          <w:rFonts w:eastAsia="Times New Roman"/>
          <w:color w:val="000000"/>
          <w:sz w:val="24"/>
        </w:rPr>
        <w:t>intervening,</w:t>
      </w:r>
      <w:r>
        <w:rPr>
          <w:rFonts w:eastAsia="Times New Roman"/>
          <w:color w:val="000000"/>
          <w:sz w:val="24"/>
        </w:rPr>
        <w:t xml:space="preserve"> and responding to incidents of bullying, cyber bullying and retaliation.</w:t>
      </w:r>
      <w:r w:rsidR="00412CF4">
        <w:rPr>
          <w:rFonts w:eastAsia="Times New Roman"/>
          <w:color w:val="000000"/>
          <w:sz w:val="24"/>
        </w:rPr>
        <w:t xml:space="preserve"> </w:t>
      </w:r>
      <w:r>
        <w:rPr>
          <w:rFonts w:eastAsia="Times New Roman"/>
          <w:color w:val="000000"/>
          <w:sz w:val="24"/>
        </w:rPr>
        <w:t xml:space="preserve">The Program </w:t>
      </w:r>
      <w:r w:rsidR="00412CF4">
        <w:rPr>
          <w:rFonts w:eastAsia="Times New Roman"/>
          <w:color w:val="000000"/>
          <w:sz w:val="24"/>
        </w:rPr>
        <w:t>Coordinators</w:t>
      </w:r>
      <w:r>
        <w:rPr>
          <w:rFonts w:eastAsia="Times New Roman"/>
          <w:color w:val="000000"/>
          <w:sz w:val="24"/>
        </w:rPr>
        <w:t xml:space="preserve"> are responsible for the implementation and oversight of the plan.</w:t>
      </w:r>
    </w:p>
    <w:p w14:paraId="5CE9F741" w14:textId="77777777" w:rsidR="00C45CE0" w:rsidRDefault="00036108">
      <w:pPr>
        <w:tabs>
          <w:tab w:val="left" w:pos="720"/>
        </w:tabs>
        <w:spacing w:before="280" w:line="273" w:lineRule="exact"/>
        <w:textAlignment w:val="baseline"/>
        <w:rPr>
          <w:rFonts w:eastAsia="Times New Roman"/>
          <w:b/>
          <w:color w:val="000000"/>
          <w:sz w:val="24"/>
        </w:rPr>
      </w:pPr>
      <w:r>
        <w:rPr>
          <w:rFonts w:eastAsia="Times New Roman"/>
          <w:b/>
          <w:color w:val="000000"/>
          <w:sz w:val="24"/>
        </w:rPr>
        <w:t>II.</w:t>
      </w:r>
      <w:r>
        <w:rPr>
          <w:rFonts w:eastAsia="Times New Roman"/>
          <w:b/>
          <w:color w:val="000000"/>
          <w:sz w:val="24"/>
        </w:rPr>
        <w:tab/>
      </w:r>
      <w:r>
        <w:rPr>
          <w:rFonts w:eastAsia="Times New Roman"/>
          <w:b/>
          <w:color w:val="000000"/>
          <w:sz w:val="24"/>
          <w:u w:val="single"/>
        </w:rPr>
        <w:t>TRAINING and PROFESSIONAL DEVELOPMENT</w:t>
      </w:r>
    </w:p>
    <w:p w14:paraId="5CE9F742" w14:textId="77777777" w:rsidR="00C45CE0" w:rsidRDefault="00036108">
      <w:pPr>
        <w:spacing w:before="273" w:line="279" w:lineRule="exact"/>
        <w:ind w:left="720"/>
        <w:textAlignment w:val="baseline"/>
        <w:rPr>
          <w:rFonts w:eastAsia="Times New Roman"/>
          <w:i/>
          <w:color w:val="000000"/>
          <w:sz w:val="24"/>
        </w:rPr>
      </w:pPr>
      <w:r>
        <w:rPr>
          <w:rFonts w:eastAsia="Times New Roman"/>
          <w:i/>
          <w:color w:val="000000"/>
          <w:sz w:val="24"/>
        </w:rPr>
        <w:t>This plan reflects the topics that must be included in professional development as required by the law.</w:t>
      </w:r>
    </w:p>
    <w:p w14:paraId="5CE9F743" w14:textId="77777777" w:rsidR="00C45CE0" w:rsidRDefault="00036108">
      <w:pPr>
        <w:spacing w:before="279" w:line="273" w:lineRule="exact"/>
        <w:ind w:left="720"/>
        <w:textAlignment w:val="baseline"/>
        <w:rPr>
          <w:rFonts w:eastAsia="Times New Roman"/>
          <w:b/>
          <w:color w:val="000000"/>
          <w:spacing w:val="2"/>
          <w:sz w:val="24"/>
        </w:rPr>
      </w:pPr>
      <w:r>
        <w:rPr>
          <w:rFonts w:eastAsia="Times New Roman"/>
          <w:b/>
          <w:color w:val="000000"/>
          <w:spacing w:val="2"/>
          <w:sz w:val="24"/>
        </w:rPr>
        <w:t>A. Annual Staff Training</w:t>
      </w:r>
    </w:p>
    <w:p w14:paraId="5CE9F744" w14:textId="77777777" w:rsidR="00C45CE0" w:rsidRDefault="00036108">
      <w:pPr>
        <w:spacing w:before="272" w:line="276" w:lineRule="exact"/>
        <w:ind w:left="720" w:right="72"/>
        <w:textAlignment w:val="baseline"/>
        <w:rPr>
          <w:rFonts w:eastAsia="Times New Roman"/>
          <w:color w:val="000000"/>
          <w:sz w:val="24"/>
        </w:rPr>
      </w:pPr>
      <w:r>
        <w:rPr>
          <w:rFonts w:eastAsia="Times New Roman"/>
          <w:color w:val="000000"/>
          <w:sz w:val="24"/>
        </w:rPr>
        <w:t>NRC will provide annual training on bullying prevention and intervention at the Opening of School staff meeting. This training will include, but not be limited to:</w:t>
      </w:r>
    </w:p>
    <w:p w14:paraId="5CE9F745" w14:textId="77777777" w:rsidR="00C45CE0" w:rsidRDefault="00036108">
      <w:pPr>
        <w:numPr>
          <w:ilvl w:val="0"/>
          <w:numId w:val="3"/>
        </w:numPr>
        <w:tabs>
          <w:tab w:val="clear" w:pos="360"/>
          <w:tab w:val="left" w:pos="1080"/>
        </w:tabs>
        <w:spacing w:before="276" w:line="276" w:lineRule="exact"/>
        <w:ind w:left="1080" w:hanging="360"/>
        <w:textAlignment w:val="baseline"/>
        <w:rPr>
          <w:rFonts w:eastAsia="Times New Roman"/>
          <w:color w:val="000000"/>
          <w:sz w:val="24"/>
        </w:rPr>
      </w:pPr>
      <w:r>
        <w:rPr>
          <w:rFonts w:eastAsia="Times New Roman"/>
          <w:color w:val="000000"/>
          <w:sz w:val="24"/>
        </w:rPr>
        <w:t>Staff duties under this plan</w:t>
      </w:r>
    </w:p>
    <w:p w14:paraId="5CE9F746" w14:textId="64664364" w:rsidR="00C45CE0" w:rsidRDefault="00036108">
      <w:pPr>
        <w:numPr>
          <w:ilvl w:val="0"/>
          <w:numId w:val="3"/>
        </w:numPr>
        <w:tabs>
          <w:tab w:val="clear" w:pos="360"/>
          <w:tab w:val="left" w:pos="1080"/>
        </w:tabs>
        <w:spacing w:line="276" w:lineRule="exact"/>
        <w:ind w:left="1080" w:right="216" w:hanging="360"/>
        <w:textAlignment w:val="baseline"/>
        <w:rPr>
          <w:rFonts w:eastAsia="Times New Roman"/>
          <w:color w:val="000000"/>
          <w:sz w:val="24"/>
        </w:rPr>
      </w:pPr>
      <w:r>
        <w:rPr>
          <w:rFonts w:eastAsia="Times New Roman"/>
          <w:color w:val="000000"/>
          <w:sz w:val="24"/>
        </w:rPr>
        <w:t xml:space="preserve">An overview of the steps that the Program Coordinator will follow upon receipt of a report of bullying or </w:t>
      </w:r>
      <w:r w:rsidR="00DF2959">
        <w:rPr>
          <w:rFonts w:eastAsia="Times New Roman"/>
          <w:color w:val="000000"/>
          <w:sz w:val="24"/>
        </w:rPr>
        <w:t>retaliation.</w:t>
      </w:r>
    </w:p>
    <w:p w14:paraId="5CE9F747" w14:textId="6B26A697" w:rsidR="00C45CE0" w:rsidRDefault="00036108">
      <w:pPr>
        <w:numPr>
          <w:ilvl w:val="0"/>
          <w:numId w:val="3"/>
        </w:numPr>
        <w:tabs>
          <w:tab w:val="clear" w:pos="360"/>
          <w:tab w:val="left" w:pos="1080"/>
        </w:tabs>
        <w:spacing w:before="3" w:line="276" w:lineRule="exact"/>
        <w:ind w:left="1080" w:hanging="360"/>
        <w:textAlignment w:val="baseline"/>
        <w:rPr>
          <w:rFonts w:eastAsia="Times New Roman"/>
          <w:color w:val="000000"/>
          <w:sz w:val="24"/>
        </w:rPr>
      </w:pPr>
      <w:r>
        <w:rPr>
          <w:rFonts w:eastAsia="Times New Roman"/>
          <w:color w:val="000000"/>
          <w:sz w:val="24"/>
        </w:rPr>
        <w:t xml:space="preserve">An overview of the bullying prevention curricula used in NRC </w:t>
      </w:r>
      <w:r w:rsidR="00DF2959">
        <w:rPr>
          <w:rFonts w:eastAsia="Times New Roman"/>
          <w:color w:val="000000"/>
          <w:sz w:val="24"/>
        </w:rPr>
        <w:t>programs.</w:t>
      </w:r>
    </w:p>
    <w:p w14:paraId="5CE9F748" w14:textId="77777777" w:rsidR="00C45CE0" w:rsidRDefault="00036108">
      <w:pPr>
        <w:spacing w:before="273" w:line="276" w:lineRule="exact"/>
        <w:ind w:left="720" w:right="432"/>
        <w:textAlignment w:val="baseline"/>
        <w:rPr>
          <w:rFonts w:eastAsia="Times New Roman"/>
          <w:color w:val="000000"/>
          <w:sz w:val="24"/>
        </w:rPr>
      </w:pPr>
      <w:r>
        <w:rPr>
          <w:rFonts w:eastAsia="Times New Roman"/>
          <w:color w:val="000000"/>
          <w:sz w:val="24"/>
        </w:rPr>
        <w:t>The Program Director/AED will train staff members hired after the start of the school year.</w:t>
      </w:r>
    </w:p>
    <w:p w14:paraId="5CE9F749" w14:textId="77777777" w:rsidR="00C45CE0" w:rsidRDefault="00036108">
      <w:pPr>
        <w:spacing w:before="324" w:line="276" w:lineRule="exact"/>
        <w:jc w:val="center"/>
        <w:textAlignment w:val="baseline"/>
        <w:rPr>
          <w:rFonts w:eastAsia="Times New Roman"/>
          <w:color w:val="000000"/>
          <w:sz w:val="24"/>
        </w:rPr>
      </w:pPr>
      <w:r>
        <w:rPr>
          <w:rFonts w:eastAsia="Times New Roman"/>
          <w:color w:val="000000"/>
          <w:sz w:val="24"/>
        </w:rPr>
        <w:t>3</w:t>
      </w:r>
    </w:p>
    <w:p w14:paraId="5CE9F74A" w14:textId="77777777" w:rsidR="00C45CE0" w:rsidRDefault="00C45CE0">
      <w:pPr>
        <w:sectPr w:rsidR="00C45CE0">
          <w:pgSz w:w="12240" w:h="15840"/>
          <w:pgMar w:top="1260" w:right="1425" w:bottom="304" w:left="1415" w:header="720" w:footer="720" w:gutter="0"/>
          <w:cols w:space="720"/>
        </w:sectPr>
      </w:pPr>
    </w:p>
    <w:p w14:paraId="5CE9F74B" w14:textId="77777777" w:rsidR="00C45CE0" w:rsidRDefault="00036108">
      <w:pPr>
        <w:spacing w:before="22" w:line="274" w:lineRule="exact"/>
        <w:ind w:left="720"/>
        <w:textAlignment w:val="baseline"/>
        <w:rPr>
          <w:rFonts w:eastAsia="Times New Roman"/>
          <w:b/>
          <w:color w:val="000000"/>
          <w:spacing w:val="2"/>
          <w:sz w:val="24"/>
        </w:rPr>
      </w:pPr>
      <w:r>
        <w:rPr>
          <w:rFonts w:eastAsia="Times New Roman"/>
          <w:b/>
          <w:color w:val="000000"/>
          <w:spacing w:val="2"/>
          <w:sz w:val="24"/>
        </w:rPr>
        <w:lastRenderedPageBreak/>
        <w:t>B. Ongoing professional development</w:t>
      </w:r>
    </w:p>
    <w:p w14:paraId="5CE9F74C" w14:textId="77777777" w:rsidR="00C45CE0" w:rsidRDefault="00036108">
      <w:pPr>
        <w:spacing w:before="281" w:line="275" w:lineRule="exact"/>
        <w:ind w:right="144" w:firstLine="720"/>
        <w:textAlignment w:val="baseline"/>
        <w:rPr>
          <w:rFonts w:eastAsia="Times New Roman"/>
          <w:color w:val="000000"/>
          <w:sz w:val="24"/>
        </w:rPr>
      </w:pPr>
      <w:r>
        <w:rPr>
          <w:rFonts w:eastAsia="Times New Roman"/>
          <w:color w:val="000000"/>
          <w:sz w:val="24"/>
        </w:rPr>
        <w:t>Professional development will be offered to staff to build their skills to prevent, identify, and respond to bullying. This training will be site based and delivered through staff meetings and/or classroom meetings by selected, identified staff who received extensive training on the subject matter. The content of the trainings will include the following:</w:t>
      </w:r>
    </w:p>
    <w:p w14:paraId="5CE9F74D" w14:textId="77777777" w:rsidR="00C45CE0" w:rsidRDefault="00036108">
      <w:pPr>
        <w:numPr>
          <w:ilvl w:val="0"/>
          <w:numId w:val="3"/>
        </w:numPr>
        <w:tabs>
          <w:tab w:val="clear" w:pos="360"/>
          <w:tab w:val="left" w:pos="1080"/>
        </w:tabs>
        <w:spacing w:before="277" w:line="275" w:lineRule="exact"/>
        <w:ind w:left="1080" w:hanging="360"/>
        <w:textAlignment w:val="baseline"/>
        <w:rPr>
          <w:rFonts w:eastAsia="Times New Roman"/>
          <w:color w:val="000000"/>
          <w:sz w:val="24"/>
        </w:rPr>
      </w:pPr>
      <w:r>
        <w:rPr>
          <w:rFonts w:eastAsia="Times New Roman"/>
          <w:color w:val="000000"/>
          <w:sz w:val="24"/>
        </w:rPr>
        <w:t>Developmentally appropriate strategies to prevent bullying.</w:t>
      </w:r>
    </w:p>
    <w:p w14:paraId="5CE9F74E" w14:textId="77777777" w:rsidR="00C45CE0" w:rsidRDefault="00036108">
      <w:pPr>
        <w:numPr>
          <w:ilvl w:val="0"/>
          <w:numId w:val="3"/>
        </w:numPr>
        <w:tabs>
          <w:tab w:val="clear" w:pos="360"/>
          <w:tab w:val="left" w:pos="1080"/>
        </w:tabs>
        <w:spacing w:before="2" w:line="275" w:lineRule="exact"/>
        <w:ind w:left="1080" w:right="144" w:hanging="360"/>
        <w:textAlignment w:val="baseline"/>
        <w:rPr>
          <w:rFonts w:eastAsia="Times New Roman"/>
          <w:color w:val="000000"/>
          <w:sz w:val="24"/>
        </w:rPr>
      </w:pPr>
      <w:r>
        <w:rPr>
          <w:rFonts w:eastAsia="Times New Roman"/>
          <w:color w:val="000000"/>
          <w:sz w:val="24"/>
        </w:rPr>
        <w:t>Developmentally appropriate strategies for immediate, effective interventions to stop bullying incidents.</w:t>
      </w:r>
    </w:p>
    <w:p w14:paraId="5CE9F74F" w14:textId="410CCF64" w:rsidR="00C45CE0" w:rsidRDefault="00036108">
      <w:pPr>
        <w:numPr>
          <w:ilvl w:val="0"/>
          <w:numId w:val="3"/>
        </w:numPr>
        <w:tabs>
          <w:tab w:val="clear" w:pos="360"/>
          <w:tab w:val="left" w:pos="1080"/>
        </w:tabs>
        <w:spacing w:before="2" w:line="275" w:lineRule="exact"/>
        <w:ind w:left="1080" w:right="360" w:hanging="360"/>
        <w:textAlignment w:val="baseline"/>
        <w:rPr>
          <w:rFonts w:eastAsia="Times New Roman"/>
          <w:color w:val="000000"/>
          <w:sz w:val="24"/>
        </w:rPr>
      </w:pPr>
      <w:r>
        <w:rPr>
          <w:rFonts w:eastAsia="Times New Roman"/>
          <w:color w:val="000000"/>
          <w:sz w:val="24"/>
        </w:rPr>
        <w:t xml:space="preserve">Information regarding the complex interaction and power differential that can take place between and among an aggressor, target, and witnesses to </w:t>
      </w:r>
      <w:r w:rsidR="00DF2959">
        <w:rPr>
          <w:rFonts w:eastAsia="Times New Roman"/>
          <w:color w:val="000000"/>
          <w:sz w:val="24"/>
        </w:rPr>
        <w:t>bullying</w:t>
      </w:r>
      <w:r>
        <w:rPr>
          <w:rFonts w:eastAsia="Times New Roman"/>
          <w:color w:val="000000"/>
          <w:sz w:val="24"/>
        </w:rPr>
        <w:t>.</w:t>
      </w:r>
    </w:p>
    <w:p w14:paraId="5CE9F750" w14:textId="77777777" w:rsidR="00C45CE0" w:rsidRDefault="00036108">
      <w:pPr>
        <w:numPr>
          <w:ilvl w:val="0"/>
          <w:numId w:val="3"/>
        </w:numPr>
        <w:tabs>
          <w:tab w:val="clear" w:pos="360"/>
          <w:tab w:val="left" w:pos="1080"/>
        </w:tabs>
        <w:spacing w:before="6" w:line="275" w:lineRule="exact"/>
        <w:ind w:left="1080" w:right="432" w:hanging="360"/>
        <w:jc w:val="both"/>
        <w:textAlignment w:val="baseline"/>
        <w:rPr>
          <w:rFonts w:eastAsia="Times New Roman"/>
          <w:color w:val="000000"/>
          <w:sz w:val="24"/>
        </w:rPr>
      </w:pPr>
      <w:r>
        <w:rPr>
          <w:rFonts w:eastAsia="Times New Roman"/>
          <w:color w:val="000000"/>
          <w:sz w:val="24"/>
        </w:rPr>
        <w:t>Research findings on bullying, including information about specific categories of students who have been shown to be particularly at risk for bullying in the school environment.</w:t>
      </w:r>
    </w:p>
    <w:p w14:paraId="5CE9F751" w14:textId="77777777" w:rsidR="00C45CE0" w:rsidRDefault="00036108">
      <w:pPr>
        <w:numPr>
          <w:ilvl w:val="0"/>
          <w:numId w:val="3"/>
        </w:numPr>
        <w:tabs>
          <w:tab w:val="clear" w:pos="360"/>
          <w:tab w:val="left" w:pos="1080"/>
        </w:tabs>
        <w:spacing w:line="273" w:lineRule="exact"/>
        <w:ind w:left="1080" w:hanging="360"/>
        <w:textAlignment w:val="baseline"/>
        <w:rPr>
          <w:rFonts w:eastAsia="Times New Roman"/>
          <w:color w:val="000000"/>
          <w:sz w:val="24"/>
        </w:rPr>
      </w:pPr>
      <w:r>
        <w:rPr>
          <w:rFonts w:eastAsia="Times New Roman"/>
          <w:color w:val="000000"/>
          <w:sz w:val="24"/>
        </w:rPr>
        <w:t>Information on the incidence and nature of cyber bullying; and</w:t>
      </w:r>
    </w:p>
    <w:p w14:paraId="5CE9F752" w14:textId="77777777" w:rsidR="00C45CE0" w:rsidRDefault="00036108">
      <w:pPr>
        <w:numPr>
          <w:ilvl w:val="0"/>
          <w:numId w:val="3"/>
        </w:numPr>
        <w:tabs>
          <w:tab w:val="clear" w:pos="360"/>
          <w:tab w:val="left" w:pos="1080"/>
        </w:tabs>
        <w:spacing w:before="4" w:line="275" w:lineRule="exact"/>
        <w:ind w:left="1080" w:hanging="360"/>
        <w:textAlignment w:val="baseline"/>
        <w:rPr>
          <w:rFonts w:eastAsia="Times New Roman"/>
          <w:color w:val="000000"/>
          <w:sz w:val="24"/>
        </w:rPr>
      </w:pPr>
      <w:r>
        <w:rPr>
          <w:rFonts w:eastAsia="Times New Roman"/>
          <w:color w:val="000000"/>
          <w:sz w:val="24"/>
        </w:rPr>
        <w:t>Internet safety issues as they relate to cyberbullying.</w:t>
      </w:r>
    </w:p>
    <w:p w14:paraId="5CE9F753" w14:textId="77777777" w:rsidR="00C45CE0" w:rsidRDefault="00036108">
      <w:pPr>
        <w:spacing w:before="283" w:line="275" w:lineRule="exact"/>
        <w:ind w:firstLine="720"/>
        <w:textAlignment w:val="baseline"/>
        <w:rPr>
          <w:rFonts w:eastAsia="Times New Roman"/>
          <w:color w:val="000000"/>
          <w:sz w:val="24"/>
        </w:rPr>
      </w:pPr>
      <w:r>
        <w:rPr>
          <w:rFonts w:eastAsia="Times New Roman"/>
          <w:color w:val="000000"/>
          <w:sz w:val="24"/>
        </w:rPr>
        <w:t>Professional development will also address ways to prevent and respond to bullying or retaliation for students with disabilities that must be considered when developing students’ IEPs, with particular focus on students with autism and students with developmental and/or mental disabilities which affect social skills development. As the program coordinators attend IEP Team meetings, it will be their responsibility, along with the Out of District Coordinators, to ensure the Team addresses this topic and changes are made to the IEP as appropriate and in accordance with input from the Team.</w:t>
      </w:r>
    </w:p>
    <w:p w14:paraId="5CE9F754" w14:textId="77777777" w:rsidR="00C45CE0" w:rsidRDefault="00036108">
      <w:pPr>
        <w:spacing w:before="279" w:line="274" w:lineRule="exact"/>
        <w:ind w:left="720"/>
        <w:textAlignment w:val="baseline"/>
        <w:rPr>
          <w:rFonts w:eastAsia="Times New Roman"/>
          <w:b/>
          <w:color w:val="000000"/>
          <w:spacing w:val="3"/>
          <w:sz w:val="24"/>
        </w:rPr>
      </w:pPr>
      <w:r>
        <w:rPr>
          <w:rFonts w:eastAsia="Times New Roman"/>
          <w:b/>
          <w:color w:val="000000"/>
          <w:spacing w:val="3"/>
          <w:sz w:val="24"/>
        </w:rPr>
        <w:t>C. Written notice to staff</w:t>
      </w:r>
    </w:p>
    <w:p w14:paraId="5CE9F755" w14:textId="49F029B6" w:rsidR="00C45CE0" w:rsidRDefault="00036108">
      <w:pPr>
        <w:spacing w:before="278" w:line="275" w:lineRule="exact"/>
        <w:ind w:right="72" w:firstLine="720"/>
        <w:textAlignment w:val="baseline"/>
        <w:rPr>
          <w:rFonts w:eastAsia="Times New Roman"/>
          <w:color w:val="000000"/>
          <w:sz w:val="24"/>
        </w:rPr>
      </w:pPr>
      <w:r>
        <w:rPr>
          <w:rFonts w:eastAsia="Times New Roman"/>
          <w:color w:val="000000"/>
          <w:sz w:val="24"/>
        </w:rPr>
        <w:t xml:space="preserve">NRC will provide all staff with an annual written notice of the plan by publishing information about it in the NRC employee handbook and the NRS student handbook. The plan is also </w:t>
      </w:r>
      <w:r w:rsidR="00FD0B33">
        <w:rPr>
          <w:rFonts w:eastAsia="Times New Roman"/>
          <w:color w:val="000000"/>
          <w:sz w:val="24"/>
        </w:rPr>
        <w:t>available on</w:t>
      </w:r>
      <w:r>
        <w:rPr>
          <w:rFonts w:eastAsia="Times New Roman"/>
          <w:color w:val="000000"/>
          <w:sz w:val="24"/>
        </w:rPr>
        <w:t xml:space="preserve"> the NRC website.</w:t>
      </w:r>
    </w:p>
    <w:p w14:paraId="5CE9F756" w14:textId="77777777" w:rsidR="00C45CE0" w:rsidRDefault="00036108">
      <w:pPr>
        <w:spacing w:before="279" w:line="274" w:lineRule="exact"/>
        <w:textAlignment w:val="baseline"/>
        <w:rPr>
          <w:rFonts w:eastAsia="Times New Roman"/>
          <w:b/>
          <w:color w:val="000000"/>
          <w:spacing w:val="8"/>
          <w:sz w:val="24"/>
        </w:rPr>
      </w:pPr>
      <w:r>
        <w:rPr>
          <w:rFonts w:eastAsia="Times New Roman"/>
          <w:b/>
          <w:color w:val="000000"/>
          <w:spacing w:val="8"/>
          <w:sz w:val="24"/>
        </w:rPr>
        <w:t>III. ACCESS to RESOURCES and SERVICES</w:t>
      </w:r>
    </w:p>
    <w:p w14:paraId="5CE9F757" w14:textId="358C7997" w:rsidR="00C45CE0" w:rsidRDefault="00036108">
      <w:pPr>
        <w:spacing w:before="276" w:line="275" w:lineRule="exact"/>
        <w:ind w:right="72" w:firstLine="720"/>
        <w:textAlignment w:val="baseline"/>
        <w:rPr>
          <w:rFonts w:eastAsia="Times New Roman"/>
          <w:color w:val="000000"/>
          <w:sz w:val="24"/>
        </w:rPr>
      </w:pPr>
      <w:r>
        <w:rPr>
          <w:rFonts w:eastAsia="Times New Roman"/>
          <w:color w:val="000000"/>
          <w:sz w:val="24"/>
        </w:rPr>
        <w:t xml:space="preserve">A key aspect of promoting positive school climates is ensuring that the underlying emotional needs of targets, aggressors, families and others are addressed. This plan describes the strategies for providing </w:t>
      </w:r>
      <w:r w:rsidR="00DF2959">
        <w:rPr>
          <w:rFonts w:eastAsia="Times New Roman"/>
          <w:color w:val="000000"/>
          <w:sz w:val="24"/>
        </w:rPr>
        <w:t>support</w:t>
      </w:r>
      <w:r>
        <w:rPr>
          <w:rFonts w:eastAsia="Times New Roman"/>
          <w:color w:val="000000"/>
          <w:sz w:val="24"/>
        </w:rPr>
        <w:t xml:space="preserve"> and services necessary to meet these needs. If a student has been identified as a target or as an </w:t>
      </w:r>
      <w:r w:rsidR="006A3E7A">
        <w:rPr>
          <w:rFonts w:eastAsia="Times New Roman"/>
          <w:color w:val="000000"/>
          <w:sz w:val="24"/>
        </w:rPr>
        <w:t>aggressor,</w:t>
      </w:r>
      <w:r>
        <w:rPr>
          <w:rFonts w:eastAsia="Times New Roman"/>
          <w:color w:val="000000"/>
          <w:sz w:val="24"/>
        </w:rPr>
        <w:t xml:space="preserve"> the following supports will be made available.</w:t>
      </w:r>
    </w:p>
    <w:p w14:paraId="5CE9F758" w14:textId="77777777" w:rsidR="00C45CE0" w:rsidRDefault="00036108">
      <w:pPr>
        <w:spacing w:before="279" w:line="274" w:lineRule="exact"/>
        <w:ind w:left="720"/>
        <w:textAlignment w:val="baseline"/>
        <w:rPr>
          <w:rFonts w:eastAsia="Times New Roman"/>
          <w:b/>
          <w:color w:val="000000"/>
          <w:spacing w:val="2"/>
          <w:sz w:val="24"/>
        </w:rPr>
      </w:pPr>
      <w:r>
        <w:rPr>
          <w:rFonts w:eastAsia="Times New Roman"/>
          <w:b/>
          <w:color w:val="000000"/>
          <w:spacing w:val="2"/>
          <w:sz w:val="24"/>
        </w:rPr>
        <w:t>A. Identifying Resources</w:t>
      </w:r>
    </w:p>
    <w:p w14:paraId="5CE9F759" w14:textId="77777777" w:rsidR="00C45CE0" w:rsidRDefault="00036108">
      <w:pPr>
        <w:spacing w:before="282" w:line="275" w:lineRule="exact"/>
        <w:ind w:right="72" w:firstLine="720"/>
        <w:textAlignment w:val="baseline"/>
        <w:rPr>
          <w:rFonts w:eastAsia="Times New Roman"/>
          <w:color w:val="000000"/>
          <w:spacing w:val="-1"/>
          <w:sz w:val="24"/>
        </w:rPr>
      </w:pPr>
      <w:r>
        <w:rPr>
          <w:rFonts w:eastAsia="Times New Roman"/>
          <w:color w:val="000000"/>
          <w:spacing w:val="-1"/>
          <w:sz w:val="24"/>
        </w:rPr>
        <w:t xml:space="preserve">North River Collaborative’s educational programs offer support to students in a protected environment with small class sizes and a high teacher to student ratio. All staff </w:t>
      </w:r>
      <w:proofErr w:type="gramStart"/>
      <w:r>
        <w:rPr>
          <w:rFonts w:eastAsia="Times New Roman"/>
          <w:color w:val="000000"/>
          <w:spacing w:val="-1"/>
          <w:sz w:val="24"/>
        </w:rPr>
        <w:t>is</w:t>
      </w:r>
      <w:proofErr w:type="gramEnd"/>
      <w:r>
        <w:rPr>
          <w:rFonts w:eastAsia="Times New Roman"/>
          <w:color w:val="000000"/>
          <w:spacing w:val="-1"/>
          <w:sz w:val="24"/>
        </w:rPr>
        <w:t xml:space="preserve"> highly trained to work with students with disabilities. In addition to teaching and therapy staff, students at North River School have access to counseling either through counselors or social workers assigned to specific programs. Many students who attend NRC programs also receive services through private agencies outside of the Collaborative. Collaborative staff routinely works to solicit releases to directly communicate with outside providers. Should a student </w:t>
      </w:r>
      <w:proofErr w:type="gramStart"/>
      <w:r>
        <w:rPr>
          <w:rFonts w:eastAsia="Times New Roman"/>
          <w:color w:val="000000"/>
          <w:spacing w:val="-1"/>
          <w:sz w:val="24"/>
        </w:rPr>
        <w:t>require</w:t>
      </w:r>
      <w:proofErr w:type="gramEnd"/>
    </w:p>
    <w:p w14:paraId="5CE9F75A" w14:textId="77777777" w:rsidR="00C45CE0" w:rsidRDefault="00036108">
      <w:pPr>
        <w:spacing w:before="325" w:line="275" w:lineRule="exact"/>
        <w:jc w:val="center"/>
        <w:textAlignment w:val="baseline"/>
        <w:rPr>
          <w:rFonts w:eastAsia="Times New Roman"/>
          <w:color w:val="000000"/>
          <w:sz w:val="24"/>
        </w:rPr>
      </w:pPr>
      <w:r>
        <w:rPr>
          <w:rFonts w:eastAsia="Times New Roman"/>
          <w:color w:val="000000"/>
          <w:sz w:val="24"/>
        </w:rPr>
        <w:t>4</w:t>
      </w:r>
    </w:p>
    <w:p w14:paraId="5CE9F75B" w14:textId="77777777" w:rsidR="00C45CE0" w:rsidRDefault="00C45CE0">
      <w:pPr>
        <w:sectPr w:rsidR="00C45CE0">
          <w:pgSz w:w="12240" w:h="15840"/>
          <w:pgMar w:top="1260" w:right="1425" w:bottom="304" w:left="1415" w:header="720" w:footer="720" w:gutter="0"/>
          <w:cols w:space="720"/>
        </w:sectPr>
      </w:pPr>
    </w:p>
    <w:p w14:paraId="5CE9F75C" w14:textId="77777777" w:rsidR="00C45CE0" w:rsidRDefault="00036108">
      <w:pPr>
        <w:spacing w:before="6" w:line="274" w:lineRule="exact"/>
        <w:ind w:right="144"/>
        <w:textAlignment w:val="baseline"/>
        <w:rPr>
          <w:rFonts w:eastAsia="Times New Roman"/>
          <w:color w:val="000000"/>
          <w:sz w:val="24"/>
        </w:rPr>
      </w:pPr>
      <w:r>
        <w:rPr>
          <w:rFonts w:eastAsia="Times New Roman"/>
          <w:color w:val="000000"/>
          <w:sz w:val="24"/>
        </w:rPr>
        <w:lastRenderedPageBreak/>
        <w:t>additional counseling or agency resources NRC staff will work closely with families to identify need, and to facilitate this process.</w:t>
      </w:r>
    </w:p>
    <w:p w14:paraId="5CE9F75D" w14:textId="220F5444" w:rsidR="00C45CE0" w:rsidRDefault="00C45CE0" w:rsidP="006A3E7A">
      <w:pPr>
        <w:tabs>
          <w:tab w:val="left" w:pos="360"/>
          <w:tab w:val="left" w:pos="1152"/>
        </w:tabs>
        <w:spacing w:before="8" w:line="274" w:lineRule="exact"/>
        <w:ind w:left="1152" w:right="288"/>
        <w:textAlignment w:val="baseline"/>
        <w:rPr>
          <w:rFonts w:eastAsia="Times New Roman"/>
          <w:color w:val="000000"/>
          <w:sz w:val="24"/>
        </w:rPr>
      </w:pPr>
    </w:p>
    <w:p w14:paraId="5CE9F75E" w14:textId="2A415394" w:rsidR="00C45CE0" w:rsidRDefault="00036108">
      <w:pPr>
        <w:numPr>
          <w:ilvl w:val="0"/>
          <w:numId w:val="3"/>
        </w:numPr>
        <w:tabs>
          <w:tab w:val="clear" w:pos="360"/>
          <w:tab w:val="left" w:pos="1152"/>
        </w:tabs>
        <w:spacing w:before="4" w:line="274" w:lineRule="exact"/>
        <w:ind w:left="1152" w:right="288" w:hanging="360"/>
        <w:textAlignment w:val="baseline"/>
        <w:rPr>
          <w:rFonts w:eastAsia="Times New Roman"/>
          <w:color w:val="000000"/>
          <w:sz w:val="24"/>
        </w:rPr>
      </w:pPr>
      <w:r>
        <w:rPr>
          <w:rFonts w:eastAsia="Times New Roman"/>
          <w:color w:val="000000"/>
          <w:sz w:val="24"/>
        </w:rPr>
        <w:t>NRC has an identified l</w:t>
      </w:r>
      <w:r w:rsidR="006A3E7A">
        <w:rPr>
          <w:rFonts w:eastAsia="Times New Roman"/>
          <w:color w:val="000000"/>
          <w:sz w:val="24"/>
        </w:rPr>
        <w:t xml:space="preserve">ocal agency and other </w:t>
      </w:r>
      <w:r>
        <w:rPr>
          <w:rFonts w:eastAsia="Times New Roman"/>
          <w:color w:val="000000"/>
          <w:sz w:val="24"/>
        </w:rPr>
        <w:t xml:space="preserve">resources for families of students which </w:t>
      </w:r>
      <w:r w:rsidR="006A3E7A">
        <w:rPr>
          <w:rFonts w:eastAsia="Times New Roman"/>
          <w:color w:val="000000"/>
          <w:sz w:val="24"/>
        </w:rPr>
        <w:t>are</w:t>
      </w:r>
      <w:r>
        <w:rPr>
          <w:rFonts w:eastAsia="Times New Roman"/>
          <w:color w:val="000000"/>
          <w:sz w:val="24"/>
        </w:rPr>
        <w:t xml:space="preserve"> available to staff through the Program Coordinators.</w:t>
      </w:r>
    </w:p>
    <w:p w14:paraId="5CE9F75F" w14:textId="4042EE4E" w:rsidR="00C45CE0" w:rsidRDefault="00036108">
      <w:pPr>
        <w:numPr>
          <w:ilvl w:val="0"/>
          <w:numId w:val="3"/>
        </w:numPr>
        <w:tabs>
          <w:tab w:val="clear" w:pos="360"/>
          <w:tab w:val="left" w:pos="1152"/>
        </w:tabs>
        <w:spacing w:before="4" w:line="274" w:lineRule="exact"/>
        <w:ind w:left="1152" w:right="288" w:hanging="360"/>
        <w:textAlignment w:val="baseline"/>
        <w:rPr>
          <w:rFonts w:eastAsia="Times New Roman"/>
          <w:color w:val="000000"/>
          <w:sz w:val="24"/>
        </w:rPr>
      </w:pPr>
      <w:r>
        <w:rPr>
          <w:rFonts w:eastAsia="Times New Roman"/>
          <w:color w:val="000000"/>
          <w:sz w:val="24"/>
        </w:rPr>
        <w:t xml:space="preserve">Built into NRC programs are home visits, which may be conducted if parents need additional </w:t>
      </w:r>
      <w:r w:rsidR="006A3E7A">
        <w:rPr>
          <w:rFonts w:eastAsia="Times New Roman"/>
          <w:color w:val="000000"/>
          <w:sz w:val="24"/>
        </w:rPr>
        <w:t>support</w:t>
      </w:r>
      <w:r>
        <w:rPr>
          <w:rFonts w:eastAsia="Times New Roman"/>
          <w:color w:val="000000"/>
          <w:sz w:val="24"/>
        </w:rPr>
        <w:t>/information.</w:t>
      </w:r>
    </w:p>
    <w:p w14:paraId="5CE9F761" w14:textId="77777777" w:rsidR="00C45CE0" w:rsidRDefault="00036108">
      <w:pPr>
        <w:numPr>
          <w:ilvl w:val="0"/>
          <w:numId w:val="3"/>
        </w:numPr>
        <w:tabs>
          <w:tab w:val="clear" w:pos="360"/>
          <w:tab w:val="left" w:pos="1152"/>
        </w:tabs>
        <w:spacing w:before="4" w:line="274" w:lineRule="exact"/>
        <w:ind w:left="1152" w:right="72" w:hanging="360"/>
        <w:textAlignment w:val="baseline"/>
        <w:rPr>
          <w:rFonts w:eastAsia="Times New Roman"/>
          <w:color w:val="000000"/>
          <w:spacing w:val="-1"/>
          <w:sz w:val="24"/>
        </w:rPr>
      </w:pPr>
      <w:r>
        <w:rPr>
          <w:rFonts w:eastAsia="Times New Roman"/>
          <w:color w:val="000000"/>
          <w:spacing w:val="-1"/>
          <w:sz w:val="24"/>
        </w:rPr>
        <w:t>Program coordinators will work with families to identify needs and to make connections to outside agencies, either directly or through the sending school district.</w:t>
      </w:r>
    </w:p>
    <w:p w14:paraId="5CE9F762" w14:textId="77777777" w:rsidR="00C45CE0" w:rsidRDefault="00036108">
      <w:pPr>
        <w:spacing w:before="280" w:line="274" w:lineRule="exact"/>
        <w:ind w:left="792"/>
        <w:textAlignment w:val="baseline"/>
        <w:rPr>
          <w:rFonts w:eastAsia="Times New Roman"/>
          <w:b/>
          <w:color w:val="000000"/>
          <w:sz w:val="24"/>
        </w:rPr>
      </w:pPr>
      <w:r>
        <w:rPr>
          <w:rFonts w:eastAsia="Times New Roman"/>
          <w:b/>
          <w:color w:val="000000"/>
          <w:sz w:val="24"/>
        </w:rPr>
        <w:t>B. Counseling and other services</w:t>
      </w:r>
    </w:p>
    <w:p w14:paraId="5CE9F763" w14:textId="146BB543" w:rsidR="00C45CE0" w:rsidRDefault="00036108">
      <w:pPr>
        <w:spacing w:before="293" w:line="274" w:lineRule="exact"/>
        <w:ind w:right="144" w:firstLine="792"/>
        <w:textAlignment w:val="baseline"/>
        <w:rPr>
          <w:rFonts w:eastAsia="Times New Roman"/>
          <w:color w:val="000000"/>
          <w:sz w:val="24"/>
        </w:rPr>
      </w:pPr>
      <w:r>
        <w:rPr>
          <w:rFonts w:eastAsia="Times New Roman"/>
          <w:color w:val="000000"/>
          <w:sz w:val="24"/>
        </w:rPr>
        <w:t xml:space="preserve">As indicated above, counseling services </w:t>
      </w:r>
      <w:r w:rsidR="00412CF4">
        <w:rPr>
          <w:rFonts w:eastAsia="Times New Roman"/>
          <w:color w:val="000000"/>
          <w:sz w:val="24"/>
        </w:rPr>
        <w:t xml:space="preserve">will </w:t>
      </w:r>
      <w:r>
        <w:rPr>
          <w:rFonts w:eastAsia="Times New Roman"/>
          <w:color w:val="000000"/>
          <w:sz w:val="24"/>
        </w:rPr>
        <w:t xml:space="preserve">be made available for all students </w:t>
      </w:r>
      <w:r w:rsidR="006A3E7A">
        <w:rPr>
          <w:rFonts w:eastAsia="Times New Roman"/>
          <w:color w:val="000000"/>
          <w:sz w:val="24"/>
        </w:rPr>
        <w:t>at</w:t>
      </w:r>
      <w:r>
        <w:rPr>
          <w:rFonts w:eastAsia="Times New Roman"/>
          <w:color w:val="000000"/>
          <w:sz w:val="24"/>
        </w:rPr>
        <w:t xml:space="preserve"> NRC. Should behavioral incident reports or bullying incident reports indicate a need for further counseling supports, the Program Coordinators will make an immediate referral to one of the NRC counselors or other specialized staff, or to a public/private agency outside of the collaborative (see D. below). Additionally, positive behavioral support plans may be developed or modified based upon incident reporting through the intervention support of the program coordinator. It is at the discretion of the program coordinator, classroom staff, and counselors to develop a plan for involving, teaching parents relative to behaviors.</w:t>
      </w:r>
    </w:p>
    <w:p w14:paraId="5CE9F764" w14:textId="7E41BE21" w:rsidR="00C45CE0" w:rsidRDefault="00036108">
      <w:pPr>
        <w:numPr>
          <w:ilvl w:val="0"/>
          <w:numId w:val="3"/>
        </w:numPr>
        <w:tabs>
          <w:tab w:val="clear" w:pos="360"/>
          <w:tab w:val="left" w:pos="1152"/>
        </w:tabs>
        <w:spacing w:before="277" w:line="274" w:lineRule="exact"/>
        <w:ind w:left="1152" w:right="72" w:hanging="360"/>
        <w:textAlignment w:val="baseline"/>
        <w:rPr>
          <w:rFonts w:eastAsia="Times New Roman"/>
          <w:color w:val="000000"/>
          <w:sz w:val="24"/>
        </w:rPr>
      </w:pPr>
      <w:r>
        <w:rPr>
          <w:rFonts w:eastAsia="Times New Roman"/>
          <w:color w:val="000000"/>
          <w:sz w:val="24"/>
        </w:rPr>
        <w:t xml:space="preserve">Should acts of bullying occur, staff will identify common times students are together and will consider separating students if </w:t>
      </w:r>
      <w:r w:rsidR="006A3E7A">
        <w:rPr>
          <w:rFonts w:eastAsia="Times New Roman"/>
          <w:color w:val="000000"/>
          <w:sz w:val="24"/>
        </w:rPr>
        <w:t>appropriate.</w:t>
      </w:r>
    </w:p>
    <w:p w14:paraId="5CE9F765" w14:textId="77777777" w:rsidR="00C45CE0" w:rsidRDefault="00036108">
      <w:pPr>
        <w:numPr>
          <w:ilvl w:val="0"/>
          <w:numId w:val="3"/>
        </w:numPr>
        <w:tabs>
          <w:tab w:val="clear" w:pos="360"/>
          <w:tab w:val="left" w:pos="1152"/>
        </w:tabs>
        <w:spacing w:before="5" w:line="274" w:lineRule="exact"/>
        <w:ind w:left="1152" w:hanging="360"/>
        <w:textAlignment w:val="baseline"/>
        <w:rPr>
          <w:rFonts w:eastAsia="Times New Roman"/>
          <w:color w:val="000000"/>
          <w:sz w:val="24"/>
        </w:rPr>
      </w:pPr>
      <w:r>
        <w:rPr>
          <w:rFonts w:eastAsia="Times New Roman"/>
          <w:color w:val="000000"/>
          <w:sz w:val="24"/>
        </w:rPr>
        <w:t>The identified aggressor may receive increased adult supervision.</w:t>
      </w:r>
    </w:p>
    <w:p w14:paraId="5CE9F766" w14:textId="77777777" w:rsidR="00C45CE0" w:rsidRDefault="00036108">
      <w:pPr>
        <w:numPr>
          <w:ilvl w:val="0"/>
          <w:numId w:val="3"/>
        </w:numPr>
        <w:tabs>
          <w:tab w:val="clear" w:pos="360"/>
          <w:tab w:val="left" w:pos="1152"/>
        </w:tabs>
        <w:spacing w:line="273" w:lineRule="exact"/>
        <w:ind w:left="1152" w:hanging="360"/>
        <w:textAlignment w:val="baseline"/>
        <w:rPr>
          <w:rFonts w:eastAsia="Times New Roman"/>
          <w:color w:val="000000"/>
          <w:sz w:val="24"/>
        </w:rPr>
      </w:pPr>
      <w:r>
        <w:rPr>
          <w:rFonts w:eastAsia="Times New Roman"/>
          <w:color w:val="000000"/>
          <w:sz w:val="24"/>
        </w:rPr>
        <w:t>Program coordinators/directors will refer students to counseling as appropriate.</w:t>
      </w:r>
    </w:p>
    <w:p w14:paraId="5CE9F767" w14:textId="0691AB2D" w:rsidR="00C45CE0" w:rsidRDefault="00036108">
      <w:pPr>
        <w:numPr>
          <w:ilvl w:val="0"/>
          <w:numId w:val="3"/>
        </w:numPr>
        <w:tabs>
          <w:tab w:val="clear" w:pos="360"/>
          <w:tab w:val="left" w:pos="1152"/>
        </w:tabs>
        <w:spacing w:before="4" w:line="274" w:lineRule="exact"/>
        <w:ind w:left="1152" w:right="216" w:hanging="360"/>
        <w:textAlignment w:val="baseline"/>
        <w:rPr>
          <w:rFonts w:eastAsia="Times New Roman"/>
          <w:color w:val="000000"/>
          <w:sz w:val="24"/>
        </w:rPr>
      </w:pPr>
      <w:r>
        <w:rPr>
          <w:rFonts w:eastAsia="Times New Roman"/>
          <w:color w:val="000000"/>
          <w:sz w:val="24"/>
        </w:rPr>
        <w:t xml:space="preserve">Counselors, along with Program Coordinators will work with families to identify an action plan with a </w:t>
      </w:r>
      <w:r w:rsidR="006A3E7A">
        <w:rPr>
          <w:rFonts w:eastAsia="Times New Roman"/>
          <w:color w:val="000000"/>
          <w:sz w:val="24"/>
        </w:rPr>
        <w:t>built-in</w:t>
      </w:r>
      <w:r>
        <w:rPr>
          <w:rFonts w:eastAsia="Times New Roman"/>
          <w:color w:val="000000"/>
          <w:sz w:val="24"/>
        </w:rPr>
        <w:t xml:space="preserve"> re-evaluation period.</w:t>
      </w:r>
    </w:p>
    <w:p w14:paraId="5CE9F768" w14:textId="77777777" w:rsidR="00C45CE0" w:rsidRDefault="00036108">
      <w:pPr>
        <w:numPr>
          <w:ilvl w:val="0"/>
          <w:numId w:val="3"/>
        </w:numPr>
        <w:tabs>
          <w:tab w:val="clear" w:pos="360"/>
          <w:tab w:val="left" w:pos="1152"/>
        </w:tabs>
        <w:spacing w:before="4" w:line="274" w:lineRule="exact"/>
        <w:ind w:left="1152" w:right="648" w:hanging="360"/>
        <w:textAlignment w:val="baseline"/>
        <w:rPr>
          <w:rFonts w:eastAsia="Times New Roman"/>
          <w:color w:val="000000"/>
          <w:sz w:val="24"/>
        </w:rPr>
      </w:pPr>
      <w:r>
        <w:rPr>
          <w:rFonts w:eastAsia="Times New Roman"/>
          <w:color w:val="000000"/>
          <w:sz w:val="24"/>
        </w:rPr>
        <w:t>The need for a behavior management plan will be assessed and implemented as needed.</w:t>
      </w:r>
    </w:p>
    <w:p w14:paraId="5CE9F769" w14:textId="46528D07" w:rsidR="00C45CE0" w:rsidRDefault="00036108">
      <w:pPr>
        <w:numPr>
          <w:ilvl w:val="0"/>
          <w:numId w:val="3"/>
        </w:numPr>
        <w:tabs>
          <w:tab w:val="clear" w:pos="360"/>
          <w:tab w:val="left" w:pos="1152"/>
        </w:tabs>
        <w:spacing w:before="29" w:line="250" w:lineRule="exact"/>
        <w:ind w:left="1152" w:hanging="360"/>
        <w:textAlignment w:val="baseline"/>
        <w:rPr>
          <w:rFonts w:eastAsia="Times New Roman"/>
          <w:color w:val="000000"/>
          <w:sz w:val="24"/>
        </w:rPr>
      </w:pPr>
      <w:r>
        <w:rPr>
          <w:rFonts w:eastAsia="Times New Roman"/>
          <w:color w:val="000000"/>
          <w:sz w:val="24"/>
        </w:rPr>
        <w:t xml:space="preserve">If </w:t>
      </w:r>
      <w:r w:rsidR="006A3E7A">
        <w:rPr>
          <w:rFonts w:eastAsia="Times New Roman"/>
          <w:color w:val="000000"/>
          <w:sz w:val="24"/>
        </w:rPr>
        <w:t>bullying</w:t>
      </w:r>
      <w:r>
        <w:rPr>
          <w:rFonts w:eastAsia="Times New Roman"/>
          <w:color w:val="000000"/>
          <w:sz w:val="24"/>
        </w:rPr>
        <w:t xml:space="preserve"> behavior becomes a pattern, it will be addressed in the student’s IEP.</w:t>
      </w:r>
    </w:p>
    <w:p w14:paraId="5CE9F76A" w14:textId="77777777" w:rsidR="00C45CE0" w:rsidRDefault="00036108">
      <w:pPr>
        <w:numPr>
          <w:ilvl w:val="0"/>
          <w:numId w:val="4"/>
        </w:numPr>
        <w:tabs>
          <w:tab w:val="clear" w:pos="360"/>
          <w:tab w:val="left" w:pos="1152"/>
        </w:tabs>
        <w:spacing w:before="280" w:line="274" w:lineRule="exact"/>
        <w:ind w:left="1152" w:hanging="360"/>
        <w:textAlignment w:val="baseline"/>
        <w:rPr>
          <w:rFonts w:eastAsia="Times New Roman"/>
          <w:b/>
          <w:color w:val="000000"/>
          <w:spacing w:val="-1"/>
          <w:sz w:val="24"/>
        </w:rPr>
      </w:pPr>
      <w:r>
        <w:rPr>
          <w:rFonts w:eastAsia="Times New Roman"/>
          <w:b/>
          <w:color w:val="000000"/>
          <w:spacing w:val="-1"/>
          <w:sz w:val="24"/>
        </w:rPr>
        <w:t>Students with disabilities</w:t>
      </w:r>
    </w:p>
    <w:p w14:paraId="5CE9F76B" w14:textId="7DB6FF30" w:rsidR="00C45CE0" w:rsidRDefault="00036108">
      <w:pPr>
        <w:spacing w:before="284" w:line="274" w:lineRule="exact"/>
        <w:ind w:firstLine="792"/>
        <w:textAlignment w:val="baseline"/>
        <w:rPr>
          <w:rFonts w:eastAsia="Times New Roman"/>
          <w:color w:val="000000"/>
          <w:sz w:val="24"/>
        </w:rPr>
      </w:pPr>
      <w:r>
        <w:rPr>
          <w:rFonts w:eastAsia="Times New Roman"/>
          <w:color w:val="000000"/>
          <w:sz w:val="24"/>
        </w:rPr>
        <w:t>As special education service provider</w:t>
      </w:r>
      <w:r w:rsidR="006A3E7A">
        <w:rPr>
          <w:rFonts w:eastAsia="Times New Roman"/>
          <w:color w:val="000000"/>
          <w:sz w:val="24"/>
        </w:rPr>
        <w:t>s</w:t>
      </w:r>
      <w:r>
        <w:rPr>
          <w:rFonts w:eastAsia="Times New Roman"/>
          <w:color w:val="000000"/>
          <w:sz w:val="24"/>
        </w:rPr>
        <w:t>, the North River Collaborative staff is sensitive to the needs of its students and families. Together with the Out of District Coordinators, Program Coordinators will direct the Team to consider the student’s social skills and identify behaviors that effect the student’s learning, the learning of others, and the student’s ability to interact with others in positive ways.</w:t>
      </w:r>
    </w:p>
    <w:p w14:paraId="5CE9F76C" w14:textId="67559282" w:rsidR="00C45CE0" w:rsidRDefault="00036108">
      <w:pPr>
        <w:spacing w:before="8" w:line="274" w:lineRule="exact"/>
        <w:ind w:right="72" w:firstLine="792"/>
        <w:textAlignment w:val="baseline"/>
        <w:rPr>
          <w:rFonts w:eastAsia="Times New Roman"/>
          <w:color w:val="000000"/>
          <w:sz w:val="24"/>
        </w:rPr>
      </w:pPr>
      <w:r>
        <w:rPr>
          <w:rFonts w:eastAsia="Times New Roman"/>
          <w:color w:val="000000"/>
          <w:sz w:val="24"/>
        </w:rPr>
        <w:t xml:space="preserve">During the evaluation process, the Team will gather data and information </w:t>
      </w:r>
      <w:r w:rsidR="006A3E7A">
        <w:rPr>
          <w:rFonts w:eastAsia="Times New Roman"/>
          <w:color w:val="000000"/>
          <w:sz w:val="24"/>
        </w:rPr>
        <w:t>related</w:t>
      </w:r>
      <w:r>
        <w:rPr>
          <w:rFonts w:eastAsia="Times New Roman"/>
          <w:color w:val="000000"/>
          <w:sz w:val="24"/>
        </w:rPr>
        <w:t xml:space="preserve"> to a student’s social skills. That data will be used as a source for discussion of potential student </w:t>
      </w:r>
      <w:r w:rsidR="006A3E7A">
        <w:rPr>
          <w:rFonts w:eastAsia="Times New Roman"/>
          <w:color w:val="000000"/>
          <w:sz w:val="24"/>
        </w:rPr>
        <w:t>support</w:t>
      </w:r>
      <w:r>
        <w:rPr>
          <w:rFonts w:eastAsia="Times New Roman"/>
          <w:color w:val="000000"/>
          <w:sz w:val="24"/>
        </w:rPr>
        <w:t>. During the implementation of the IEP, the Team may need to reconvene to review data and determine any changes to the IEP that need to be made.</w:t>
      </w:r>
    </w:p>
    <w:p w14:paraId="5CE9F76D" w14:textId="77777777" w:rsidR="00C45CE0" w:rsidRDefault="00036108">
      <w:pPr>
        <w:numPr>
          <w:ilvl w:val="0"/>
          <w:numId w:val="4"/>
        </w:numPr>
        <w:tabs>
          <w:tab w:val="clear" w:pos="360"/>
          <w:tab w:val="left" w:pos="1152"/>
        </w:tabs>
        <w:spacing w:before="832" w:after="37" w:line="274" w:lineRule="exact"/>
        <w:ind w:left="1152" w:hanging="360"/>
        <w:textAlignment w:val="baseline"/>
        <w:rPr>
          <w:rFonts w:eastAsia="Times New Roman"/>
          <w:b/>
          <w:color w:val="000000"/>
          <w:spacing w:val="-1"/>
          <w:sz w:val="24"/>
        </w:rPr>
      </w:pPr>
      <w:r>
        <w:rPr>
          <w:rFonts w:eastAsia="Times New Roman"/>
          <w:b/>
          <w:color w:val="000000"/>
          <w:spacing w:val="-1"/>
          <w:sz w:val="24"/>
        </w:rPr>
        <w:t>Referral to outside services</w:t>
      </w:r>
    </w:p>
    <w:p w14:paraId="6C91D3DE" w14:textId="77777777" w:rsidR="00412CF4" w:rsidRDefault="00412CF4">
      <w:pPr>
        <w:spacing w:before="1" w:line="274" w:lineRule="exact"/>
        <w:jc w:val="center"/>
        <w:textAlignment w:val="baseline"/>
        <w:rPr>
          <w:rFonts w:eastAsia="Times New Roman"/>
          <w:color w:val="000000"/>
          <w:sz w:val="24"/>
        </w:rPr>
      </w:pPr>
    </w:p>
    <w:p w14:paraId="2D03B6C0" w14:textId="77777777" w:rsidR="00412CF4" w:rsidRDefault="00412CF4">
      <w:pPr>
        <w:spacing w:before="1" w:line="274" w:lineRule="exact"/>
        <w:jc w:val="center"/>
        <w:textAlignment w:val="baseline"/>
        <w:rPr>
          <w:rFonts w:eastAsia="Times New Roman"/>
          <w:color w:val="000000"/>
          <w:sz w:val="24"/>
        </w:rPr>
      </w:pPr>
    </w:p>
    <w:p w14:paraId="05FEBD36" w14:textId="77777777" w:rsidR="00412CF4" w:rsidRDefault="00412CF4">
      <w:pPr>
        <w:spacing w:before="1" w:line="274" w:lineRule="exact"/>
        <w:jc w:val="center"/>
        <w:textAlignment w:val="baseline"/>
        <w:rPr>
          <w:rFonts w:eastAsia="Times New Roman"/>
          <w:color w:val="000000"/>
          <w:sz w:val="24"/>
        </w:rPr>
      </w:pPr>
    </w:p>
    <w:p w14:paraId="5381EBE8" w14:textId="77777777" w:rsidR="00412CF4" w:rsidRDefault="00412CF4">
      <w:pPr>
        <w:spacing w:before="1" w:line="274" w:lineRule="exact"/>
        <w:jc w:val="center"/>
        <w:textAlignment w:val="baseline"/>
        <w:rPr>
          <w:rFonts w:eastAsia="Times New Roman"/>
          <w:color w:val="000000"/>
          <w:sz w:val="24"/>
        </w:rPr>
      </w:pPr>
    </w:p>
    <w:p w14:paraId="5CE9F76E" w14:textId="18AD82DC" w:rsidR="00C45CE0" w:rsidRDefault="00036108">
      <w:pPr>
        <w:spacing w:before="1" w:line="274" w:lineRule="exact"/>
        <w:jc w:val="center"/>
        <w:textAlignment w:val="baseline"/>
        <w:rPr>
          <w:rFonts w:eastAsia="Times New Roman"/>
          <w:color w:val="000000"/>
          <w:sz w:val="24"/>
        </w:rPr>
      </w:pPr>
      <w:r>
        <w:rPr>
          <w:rFonts w:eastAsia="Times New Roman"/>
          <w:color w:val="000000"/>
          <w:sz w:val="24"/>
        </w:rPr>
        <w:t>5</w:t>
      </w:r>
    </w:p>
    <w:p w14:paraId="5CE9F76F" w14:textId="77777777" w:rsidR="00C45CE0" w:rsidRDefault="00C45CE0">
      <w:pPr>
        <w:sectPr w:rsidR="00C45CE0">
          <w:pgSz w:w="12240" w:h="15840"/>
          <w:pgMar w:top="1000" w:right="1437" w:bottom="304" w:left="1403" w:header="720" w:footer="720" w:gutter="0"/>
          <w:cols w:space="720"/>
        </w:sectPr>
      </w:pPr>
    </w:p>
    <w:p w14:paraId="5CE9F770" w14:textId="77777777" w:rsidR="00C45CE0" w:rsidRDefault="00036108">
      <w:pPr>
        <w:spacing w:before="19" w:line="276" w:lineRule="exact"/>
        <w:ind w:right="216" w:firstLine="792"/>
        <w:textAlignment w:val="baseline"/>
        <w:rPr>
          <w:rFonts w:eastAsia="Times New Roman"/>
          <w:color w:val="000000"/>
          <w:spacing w:val="-1"/>
          <w:sz w:val="24"/>
        </w:rPr>
      </w:pPr>
      <w:r>
        <w:rPr>
          <w:rFonts w:eastAsia="Times New Roman"/>
          <w:color w:val="000000"/>
          <w:spacing w:val="-1"/>
          <w:sz w:val="24"/>
        </w:rPr>
        <w:lastRenderedPageBreak/>
        <w:t>When appropriate, NRC will refer students and/or family to outside services. The determination will be made on an individual basis and in consultation with the sending district.</w:t>
      </w:r>
    </w:p>
    <w:p w14:paraId="5CE9F771" w14:textId="77777777" w:rsidR="00C45CE0" w:rsidRDefault="00036108">
      <w:pPr>
        <w:tabs>
          <w:tab w:val="left" w:pos="720"/>
        </w:tabs>
        <w:spacing w:before="281" w:line="273" w:lineRule="exact"/>
        <w:textAlignment w:val="baseline"/>
        <w:rPr>
          <w:rFonts w:eastAsia="Times New Roman"/>
          <w:b/>
          <w:color w:val="000000"/>
          <w:spacing w:val="-1"/>
          <w:sz w:val="24"/>
        </w:rPr>
      </w:pPr>
      <w:r>
        <w:rPr>
          <w:rFonts w:eastAsia="Times New Roman"/>
          <w:b/>
          <w:color w:val="000000"/>
          <w:spacing w:val="-1"/>
          <w:sz w:val="24"/>
        </w:rPr>
        <w:t>IV.</w:t>
      </w:r>
      <w:r>
        <w:rPr>
          <w:rFonts w:eastAsia="Times New Roman"/>
          <w:b/>
          <w:color w:val="000000"/>
          <w:spacing w:val="-1"/>
          <w:sz w:val="24"/>
        </w:rPr>
        <w:tab/>
      </w:r>
      <w:r>
        <w:rPr>
          <w:rFonts w:eastAsia="Times New Roman"/>
          <w:b/>
          <w:color w:val="000000"/>
          <w:spacing w:val="-1"/>
          <w:sz w:val="24"/>
          <w:u w:val="single"/>
        </w:rPr>
        <w:t>ACADEMIC and NON-ACADEMIC ACTIVITIES</w:t>
      </w:r>
    </w:p>
    <w:p w14:paraId="5CE9F772" w14:textId="77777777" w:rsidR="00C45CE0" w:rsidRDefault="00036108">
      <w:pPr>
        <w:numPr>
          <w:ilvl w:val="0"/>
          <w:numId w:val="3"/>
        </w:numPr>
        <w:tabs>
          <w:tab w:val="clear" w:pos="360"/>
          <w:tab w:val="left" w:pos="1152"/>
        </w:tabs>
        <w:spacing w:before="277" w:line="276" w:lineRule="exact"/>
        <w:ind w:left="1152" w:right="648" w:hanging="360"/>
        <w:textAlignment w:val="baseline"/>
        <w:rPr>
          <w:rFonts w:eastAsia="Times New Roman"/>
          <w:color w:val="000000"/>
          <w:spacing w:val="-1"/>
          <w:sz w:val="24"/>
        </w:rPr>
      </w:pPr>
      <w:r>
        <w:rPr>
          <w:rFonts w:eastAsia="Times New Roman"/>
          <w:color w:val="000000"/>
          <w:spacing w:val="-1"/>
          <w:sz w:val="24"/>
        </w:rPr>
        <w:t>The Bullying Team will assess current instruction in each program on bullying prevention and integrate current practice with evidenced based curricula.</w:t>
      </w:r>
    </w:p>
    <w:p w14:paraId="5CE9F773" w14:textId="77777777" w:rsidR="00C45CE0" w:rsidRDefault="00036108">
      <w:pPr>
        <w:numPr>
          <w:ilvl w:val="0"/>
          <w:numId w:val="3"/>
        </w:numPr>
        <w:tabs>
          <w:tab w:val="clear" w:pos="360"/>
          <w:tab w:val="left" w:pos="1152"/>
        </w:tabs>
        <w:spacing w:line="276" w:lineRule="exact"/>
        <w:ind w:left="1152" w:right="72" w:hanging="360"/>
        <w:textAlignment w:val="baseline"/>
        <w:rPr>
          <w:rFonts w:eastAsia="Times New Roman"/>
          <w:color w:val="000000"/>
          <w:sz w:val="24"/>
        </w:rPr>
      </w:pPr>
      <w:proofErr w:type="gramStart"/>
      <w:r>
        <w:rPr>
          <w:rFonts w:eastAsia="Times New Roman"/>
          <w:color w:val="000000"/>
          <w:sz w:val="24"/>
        </w:rPr>
        <w:t>In order for</w:t>
      </w:r>
      <w:proofErr w:type="gramEnd"/>
      <w:r>
        <w:rPr>
          <w:rFonts w:eastAsia="Times New Roman"/>
          <w:color w:val="000000"/>
          <w:sz w:val="24"/>
        </w:rPr>
        <w:t xml:space="preserve"> students to develop a greater awareness of their disability self-advocacy skills will be taught to all students at all levels</w:t>
      </w:r>
    </w:p>
    <w:p w14:paraId="5CE9F774" w14:textId="77777777" w:rsidR="00C45CE0" w:rsidRDefault="00036108">
      <w:pPr>
        <w:spacing w:before="281" w:line="273" w:lineRule="exact"/>
        <w:ind w:left="792"/>
        <w:textAlignment w:val="baseline"/>
        <w:rPr>
          <w:rFonts w:eastAsia="Times New Roman"/>
          <w:b/>
          <w:color w:val="000000"/>
          <w:sz w:val="24"/>
        </w:rPr>
      </w:pPr>
      <w:r>
        <w:rPr>
          <w:rFonts w:eastAsia="Times New Roman"/>
          <w:b/>
          <w:color w:val="000000"/>
          <w:sz w:val="24"/>
        </w:rPr>
        <w:t>A. Specific bullying prevention approaches</w:t>
      </w:r>
    </w:p>
    <w:p w14:paraId="5CE9F775" w14:textId="77777777" w:rsidR="00C45CE0" w:rsidRDefault="00036108">
      <w:pPr>
        <w:spacing w:before="271" w:line="276" w:lineRule="exact"/>
        <w:ind w:right="216" w:firstLine="792"/>
        <w:jc w:val="both"/>
        <w:textAlignment w:val="baseline"/>
        <w:rPr>
          <w:rFonts w:eastAsia="Times New Roman"/>
          <w:color w:val="000000"/>
          <w:sz w:val="24"/>
        </w:rPr>
      </w:pPr>
      <w:r>
        <w:rPr>
          <w:rFonts w:eastAsia="Times New Roman"/>
          <w:color w:val="000000"/>
          <w:sz w:val="24"/>
        </w:rPr>
        <w:t>Bullying prevention curricula will be informed by current research which, among other things, emphasizes the following approaches:</w:t>
      </w:r>
    </w:p>
    <w:p w14:paraId="5CE9F776" w14:textId="0381F185" w:rsidR="00C45CE0" w:rsidRDefault="00036108">
      <w:pPr>
        <w:numPr>
          <w:ilvl w:val="0"/>
          <w:numId w:val="3"/>
        </w:numPr>
        <w:tabs>
          <w:tab w:val="clear" w:pos="360"/>
          <w:tab w:val="left" w:pos="1152"/>
        </w:tabs>
        <w:spacing w:before="276" w:line="276" w:lineRule="exact"/>
        <w:ind w:left="1152" w:hanging="360"/>
        <w:textAlignment w:val="baseline"/>
        <w:rPr>
          <w:rFonts w:eastAsia="Times New Roman"/>
          <w:color w:val="000000"/>
          <w:sz w:val="24"/>
        </w:rPr>
      </w:pPr>
      <w:r>
        <w:rPr>
          <w:rFonts w:eastAsia="Times New Roman"/>
          <w:color w:val="000000"/>
          <w:sz w:val="24"/>
        </w:rPr>
        <w:t xml:space="preserve">using scripts and role plays to develop </w:t>
      </w:r>
      <w:r w:rsidR="006A3E7A">
        <w:rPr>
          <w:rFonts w:eastAsia="Times New Roman"/>
          <w:color w:val="000000"/>
          <w:sz w:val="24"/>
        </w:rPr>
        <w:t>skills.</w:t>
      </w:r>
    </w:p>
    <w:p w14:paraId="5CE9F777" w14:textId="4AFC0925" w:rsidR="00C45CE0" w:rsidRDefault="00036108">
      <w:pPr>
        <w:numPr>
          <w:ilvl w:val="0"/>
          <w:numId w:val="3"/>
        </w:numPr>
        <w:tabs>
          <w:tab w:val="clear" w:pos="360"/>
          <w:tab w:val="left" w:pos="1152"/>
        </w:tabs>
        <w:spacing w:line="276" w:lineRule="exact"/>
        <w:ind w:left="1152" w:right="72" w:hanging="360"/>
        <w:textAlignment w:val="baseline"/>
        <w:rPr>
          <w:rFonts w:eastAsia="Times New Roman"/>
          <w:color w:val="000000"/>
          <w:spacing w:val="-1"/>
          <w:sz w:val="24"/>
        </w:rPr>
      </w:pPr>
      <w:r>
        <w:rPr>
          <w:rFonts w:eastAsia="Times New Roman"/>
          <w:color w:val="000000"/>
          <w:spacing w:val="-1"/>
          <w:sz w:val="24"/>
        </w:rPr>
        <w:t xml:space="preserve">empowering students to </w:t>
      </w:r>
      <w:proofErr w:type="gramStart"/>
      <w:r>
        <w:rPr>
          <w:rFonts w:eastAsia="Times New Roman"/>
          <w:color w:val="000000"/>
          <w:spacing w:val="-1"/>
          <w:sz w:val="24"/>
        </w:rPr>
        <w:t>take action</w:t>
      </w:r>
      <w:proofErr w:type="gramEnd"/>
      <w:r>
        <w:rPr>
          <w:rFonts w:eastAsia="Times New Roman"/>
          <w:color w:val="000000"/>
          <w:spacing w:val="-1"/>
          <w:sz w:val="24"/>
        </w:rPr>
        <w:t xml:space="preserve"> by knowing what to do when they witness other students engaged in acts of bullying or retaliation, including seeking adult </w:t>
      </w:r>
      <w:r w:rsidR="006A3E7A">
        <w:rPr>
          <w:rFonts w:eastAsia="Times New Roman"/>
          <w:color w:val="000000"/>
          <w:spacing w:val="-1"/>
          <w:sz w:val="24"/>
        </w:rPr>
        <w:t>assistance.</w:t>
      </w:r>
    </w:p>
    <w:p w14:paraId="5CE9F778" w14:textId="55801B80" w:rsidR="00C45CE0" w:rsidRDefault="00036108">
      <w:pPr>
        <w:numPr>
          <w:ilvl w:val="0"/>
          <w:numId w:val="3"/>
        </w:numPr>
        <w:tabs>
          <w:tab w:val="clear" w:pos="360"/>
          <w:tab w:val="left" w:pos="1152"/>
        </w:tabs>
        <w:spacing w:line="276" w:lineRule="exact"/>
        <w:ind w:left="1152" w:right="288" w:hanging="360"/>
        <w:textAlignment w:val="baseline"/>
        <w:rPr>
          <w:rFonts w:eastAsia="Times New Roman"/>
          <w:color w:val="000000"/>
          <w:sz w:val="24"/>
        </w:rPr>
      </w:pPr>
      <w:r>
        <w:rPr>
          <w:rFonts w:eastAsia="Times New Roman"/>
          <w:color w:val="000000"/>
          <w:sz w:val="24"/>
        </w:rPr>
        <w:t xml:space="preserve">helping students understand the dynamics of bullying and cyberbullying, including the underlying power </w:t>
      </w:r>
      <w:r w:rsidR="006A3E7A">
        <w:rPr>
          <w:rFonts w:eastAsia="Times New Roman"/>
          <w:color w:val="000000"/>
          <w:sz w:val="24"/>
        </w:rPr>
        <w:t>imbalance.</w:t>
      </w:r>
    </w:p>
    <w:p w14:paraId="5CE9F779" w14:textId="11C172A9" w:rsidR="00C45CE0" w:rsidRDefault="00036108">
      <w:pPr>
        <w:numPr>
          <w:ilvl w:val="0"/>
          <w:numId w:val="3"/>
        </w:numPr>
        <w:tabs>
          <w:tab w:val="clear" w:pos="360"/>
          <w:tab w:val="left" w:pos="1152"/>
        </w:tabs>
        <w:spacing w:line="276" w:lineRule="exact"/>
        <w:ind w:left="1152" w:right="1152" w:hanging="360"/>
        <w:textAlignment w:val="baseline"/>
        <w:rPr>
          <w:rFonts w:eastAsia="Times New Roman"/>
          <w:color w:val="000000"/>
          <w:sz w:val="24"/>
        </w:rPr>
      </w:pPr>
      <w:r>
        <w:rPr>
          <w:rFonts w:eastAsia="Times New Roman"/>
          <w:color w:val="000000"/>
          <w:sz w:val="24"/>
        </w:rPr>
        <w:t xml:space="preserve">emphasizing cyber-safety, including safe and appropriate use of electronic communication </w:t>
      </w:r>
      <w:r w:rsidR="006A3E7A">
        <w:rPr>
          <w:rFonts w:eastAsia="Times New Roman"/>
          <w:color w:val="000000"/>
          <w:sz w:val="24"/>
        </w:rPr>
        <w:t>technologies.</w:t>
      </w:r>
    </w:p>
    <w:p w14:paraId="5CE9F77A" w14:textId="77777777" w:rsidR="00C45CE0" w:rsidRDefault="00036108">
      <w:pPr>
        <w:numPr>
          <w:ilvl w:val="0"/>
          <w:numId w:val="3"/>
        </w:numPr>
        <w:tabs>
          <w:tab w:val="clear" w:pos="360"/>
          <w:tab w:val="left" w:pos="1152"/>
        </w:tabs>
        <w:spacing w:line="276" w:lineRule="exact"/>
        <w:ind w:left="1152" w:right="792" w:hanging="360"/>
        <w:textAlignment w:val="baseline"/>
        <w:rPr>
          <w:rFonts w:eastAsia="Times New Roman"/>
          <w:color w:val="000000"/>
          <w:sz w:val="24"/>
        </w:rPr>
      </w:pPr>
      <w:r>
        <w:rPr>
          <w:rFonts w:eastAsia="Times New Roman"/>
          <w:color w:val="000000"/>
          <w:sz w:val="24"/>
        </w:rPr>
        <w:t>enhancing students’ skills for engaging in healthy relationships and respectful communications; and</w:t>
      </w:r>
    </w:p>
    <w:p w14:paraId="5CE9F77B" w14:textId="77777777" w:rsidR="00C45CE0" w:rsidRDefault="00036108">
      <w:pPr>
        <w:numPr>
          <w:ilvl w:val="0"/>
          <w:numId w:val="3"/>
        </w:numPr>
        <w:tabs>
          <w:tab w:val="clear" w:pos="360"/>
          <w:tab w:val="left" w:pos="1152"/>
        </w:tabs>
        <w:spacing w:line="276" w:lineRule="exact"/>
        <w:ind w:left="1152" w:right="648" w:hanging="360"/>
        <w:textAlignment w:val="baseline"/>
        <w:rPr>
          <w:rFonts w:eastAsia="Times New Roman"/>
          <w:color w:val="000000"/>
          <w:sz w:val="24"/>
        </w:rPr>
      </w:pPr>
      <w:r>
        <w:rPr>
          <w:rFonts w:eastAsia="Times New Roman"/>
          <w:color w:val="000000"/>
          <w:sz w:val="24"/>
        </w:rPr>
        <w:t>engaging students in a safe, supportive school environment that is respectful of diversity and difference.</w:t>
      </w:r>
    </w:p>
    <w:p w14:paraId="5CE9F77C" w14:textId="77777777" w:rsidR="00C45CE0" w:rsidRDefault="00036108">
      <w:pPr>
        <w:spacing w:before="252" w:line="276" w:lineRule="exact"/>
        <w:ind w:right="72" w:firstLine="792"/>
        <w:textAlignment w:val="baseline"/>
        <w:rPr>
          <w:rFonts w:eastAsia="Times New Roman"/>
          <w:color w:val="000000"/>
          <w:sz w:val="24"/>
        </w:rPr>
      </w:pPr>
      <w:r>
        <w:rPr>
          <w:rFonts w:eastAsia="Times New Roman"/>
          <w:color w:val="000000"/>
          <w:sz w:val="24"/>
        </w:rPr>
        <w:t>Each year, classroom staff will instruct students in age appropriate and developmentally appropriate language to recognize bullying and to take the necessary steps to respond and report to such acts.</w:t>
      </w:r>
    </w:p>
    <w:p w14:paraId="5CE9F77D" w14:textId="77777777" w:rsidR="00C45CE0" w:rsidRDefault="00036108">
      <w:pPr>
        <w:spacing w:before="281" w:line="273" w:lineRule="exact"/>
        <w:ind w:left="792"/>
        <w:textAlignment w:val="baseline"/>
        <w:rPr>
          <w:rFonts w:eastAsia="Times New Roman"/>
          <w:b/>
          <w:color w:val="000000"/>
          <w:sz w:val="24"/>
        </w:rPr>
      </w:pPr>
      <w:r>
        <w:rPr>
          <w:rFonts w:eastAsia="Times New Roman"/>
          <w:b/>
          <w:color w:val="000000"/>
          <w:sz w:val="24"/>
        </w:rPr>
        <w:t>B. General teaching approaches that support bullying prevention efforts</w:t>
      </w:r>
    </w:p>
    <w:p w14:paraId="5CE9F77E" w14:textId="77777777" w:rsidR="00C45CE0" w:rsidRDefault="00036108">
      <w:pPr>
        <w:spacing w:before="250" w:line="276" w:lineRule="exact"/>
        <w:ind w:right="576" w:firstLine="792"/>
        <w:textAlignment w:val="baseline"/>
        <w:rPr>
          <w:rFonts w:eastAsia="Times New Roman"/>
          <w:color w:val="000000"/>
          <w:sz w:val="24"/>
        </w:rPr>
      </w:pPr>
      <w:r>
        <w:rPr>
          <w:rFonts w:eastAsia="Times New Roman"/>
          <w:color w:val="000000"/>
          <w:sz w:val="24"/>
        </w:rPr>
        <w:t>The following approaches are integral to establishing a safe and supportive school environment. These underscore the importance of our bullying intervention and prevention initiatives:</w:t>
      </w:r>
    </w:p>
    <w:p w14:paraId="5CE9F77F" w14:textId="6CD22DF9" w:rsidR="00C45CE0" w:rsidRDefault="00036108">
      <w:pPr>
        <w:numPr>
          <w:ilvl w:val="0"/>
          <w:numId w:val="3"/>
        </w:numPr>
        <w:tabs>
          <w:tab w:val="clear" w:pos="360"/>
          <w:tab w:val="left" w:pos="1152"/>
        </w:tabs>
        <w:spacing w:before="276" w:line="276" w:lineRule="exact"/>
        <w:ind w:left="1152" w:hanging="360"/>
        <w:textAlignment w:val="baseline"/>
        <w:rPr>
          <w:rFonts w:eastAsia="Times New Roman"/>
          <w:color w:val="000000"/>
          <w:spacing w:val="-2"/>
          <w:sz w:val="24"/>
        </w:rPr>
      </w:pPr>
      <w:r>
        <w:rPr>
          <w:rFonts w:eastAsia="Times New Roman"/>
          <w:color w:val="000000"/>
          <w:spacing w:val="-2"/>
          <w:sz w:val="24"/>
        </w:rPr>
        <w:t xml:space="preserve">setting clear expectations for students and establishing school and classroom </w:t>
      </w:r>
      <w:r w:rsidR="006A3E7A">
        <w:rPr>
          <w:rFonts w:eastAsia="Times New Roman"/>
          <w:color w:val="000000"/>
          <w:spacing w:val="-2"/>
          <w:sz w:val="24"/>
        </w:rPr>
        <w:t>routines.</w:t>
      </w:r>
    </w:p>
    <w:p w14:paraId="5CE9F780" w14:textId="23E78601" w:rsidR="00C45CE0" w:rsidRDefault="00036108">
      <w:pPr>
        <w:numPr>
          <w:ilvl w:val="0"/>
          <w:numId w:val="3"/>
        </w:numPr>
        <w:tabs>
          <w:tab w:val="clear" w:pos="360"/>
          <w:tab w:val="left" w:pos="1152"/>
        </w:tabs>
        <w:spacing w:before="3" w:line="276" w:lineRule="exact"/>
        <w:ind w:left="1152" w:right="216" w:hanging="360"/>
        <w:textAlignment w:val="baseline"/>
        <w:rPr>
          <w:rFonts w:eastAsia="Times New Roman"/>
          <w:color w:val="000000"/>
          <w:sz w:val="24"/>
        </w:rPr>
      </w:pPr>
      <w:r>
        <w:rPr>
          <w:rFonts w:eastAsia="Times New Roman"/>
          <w:color w:val="000000"/>
          <w:sz w:val="24"/>
        </w:rPr>
        <w:t xml:space="preserve">creating safe school and classroom environments for all students, including for students with disabilities, lesbian, gay, bisexual, transgender students, and homeless </w:t>
      </w:r>
      <w:r w:rsidR="006A3E7A">
        <w:rPr>
          <w:rFonts w:eastAsia="Times New Roman"/>
          <w:color w:val="000000"/>
          <w:sz w:val="24"/>
        </w:rPr>
        <w:t>students.</w:t>
      </w:r>
    </w:p>
    <w:p w14:paraId="5CE9F781" w14:textId="59830CAE" w:rsidR="00C45CE0" w:rsidRDefault="00036108">
      <w:pPr>
        <w:numPr>
          <w:ilvl w:val="0"/>
          <w:numId w:val="3"/>
        </w:numPr>
        <w:tabs>
          <w:tab w:val="clear" w:pos="360"/>
          <w:tab w:val="left" w:pos="1152"/>
        </w:tabs>
        <w:spacing w:line="276" w:lineRule="exact"/>
        <w:ind w:left="1152" w:right="576" w:hanging="360"/>
        <w:textAlignment w:val="baseline"/>
        <w:rPr>
          <w:rFonts w:eastAsia="Times New Roman"/>
          <w:color w:val="000000"/>
          <w:sz w:val="24"/>
        </w:rPr>
      </w:pPr>
      <w:r>
        <w:rPr>
          <w:rFonts w:eastAsia="Times New Roman"/>
          <w:color w:val="000000"/>
          <w:sz w:val="24"/>
        </w:rPr>
        <w:t xml:space="preserve">using appropriate and positive responses and reinforcement, even when students require </w:t>
      </w:r>
      <w:r w:rsidR="006A3E7A">
        <w:rPr>
          <w:rFonts w:eastAsia="Times New Roman"/>
          <w:color w:val="000000"/>
          <w:sz w:val="24"/>
        </w:rPr>
        <w:t>discipline.</w:t>
      </w:r>
    </w:p>
    <w:p w14:paraId="5CE9F782" w14:textId="3D323199" w:rsidR="00C45CE0" w:rsidRDefault="00036108">
      <w:pPr>
        <w:numPr>
          <w:ilvl w:val="0"/>
          <w:numId w:val="3"/>
        </w:numPr>
        <w:tabs>
          <w:tab w:val="clear" w:pos="360"/>
          <w:tab w:val="left" w:pos="1152"/>
        </w:tabs>
        <w:spacing w:line="273" w:lineRule="exact"/>
        <w:ind w:left="1152" w:hanging="360"/>
        <w:textAlignment w:val="baseline"/>
        <w:rPr>
          <w:rFonts w:eastAsia="Times New Roman"/>
          <w:color w:val="000000"/>
          <w:spacing w:val="-1"/>
          <w:sz w:val="24"/>
        </w:rPr>
      </w:pPr>
      <w:r>
        <w:rPr>
          <w:rFonts w:eastAsia="Times New Roman"/>
          <w:color w:val="000000"/>
          <w:spacing w:val="-1"/>
          <w:sz w:val="24"/>
        </w:rPr>
        <w:t xml:space="preserve">using positive behavioral </w:t>
      </w:r>
      <w:r w:rsidR="006A3E7A">
        <w:rPr>
          <w:rFonts w:eastAsia="Times New Roman"/>
          <w:color w:val="000000"/>
          <w:spacing w:val="-1"/>
          <w:sz w:val="24"/>
        </w:rPr>
        <w:t>supports.</w:t>
      </w:r>
    </w:p>
    <w:p w14:paraId="5CE9F783" w14:textId="71837629" w:rsidR="00C45CE0" w:rsidRDefault="00036108">
      <w:pPr>
        <w:numPr>
          <w:ilvl w:val="0"/>
          <w:numId w:val="3"/>
        </w:numPr>
        <w:tabs>
          <w:tab w:val="clear" w:pos="360"/>
          <w:tab w:val="left" w:pos="1152"/>
        </w:tabs>
        <w:spacing w:before="3" w:line="276" w:lineRule="exact"/>
        <w:ind w:left="1152" w:hanging="360"/>
        <w:textAlignment w:val="baseline"/>
        <w:rPr>
          <w:rFonts w:eastAsia="Times New Roman"/>
          <w:color w:val="000000"/>
          <w:sz w:val="24"/>
        </w:rPr>
      </w:pPr>
      <w:r>
        <w:rPr>
          <w:rFonts w:eastAsia="Times New Roman"/>
          <w:color w:val="000000"/>
          <w:sz w:val="24"/>
        </w:rPr>
        <w:t xml:space="preserve">encouraging adults to develop positive relationships with </w:t>
      </w:r>
      <w:r w:rsidR="006A3E7A">
        <w:rPr>
          <w:rFonts w:eastAsia="Times New Roman"/>
          <w:color w:val="000000"/>
          <w:sz w:val="24"/>
        </w:rPr>
        <w:t>students.</w:t>
      </w:r>
    </w:p>
    <w:p w14:paraId="5CE9F784" w14:textId="7F5D38E5" w:rsidR="00C45CE0" w:rsidRDefault="00036108">
      <w:pPr>
        <w:numPr>
          <w:ilvl w:val="0"/>
          <w:numId w:val="3"/>
        </w:numPr>
        <w:tabs>
          <w:tab w:val="clear" w:pos="360"/>
          <w:tab w:val="left" w:pos="1152"/>
        </w:tabs>
        <w:spacing w:line="273" w:lineRule="exact"/>
        <w:ind w:left="1152" w:hanging="360"/>
        <w:textAlignment w:val="baseline"/>
        <w:rPr>
          <w:rFonts w:eastAsia="Times New Roman"/>
          <w:color w:val="000000"/>
          <w:sz w:val="24"/>
        </w:rPr>
      </w:pPr>
      <w:r>
        <w:rPr>
          <w:rFonts w:eastAsia="Times New Roman"/>
          <w:color w:val="000000"/>
          <w:sz w:val="24"/>
        </w:rPr>
        <w:t xml:space="preserve">modeling, teaching, and rewarding pro-social, healthy, and respectful </w:t>
      </w:r>
      <w:r w:rsidR="006A3E7A">
        <w:rPr>
          <w:rFonts w:eastAsia="Times New Roman"/>
          <w:color w:val="000000"/>
          <w:sz w:val="24"/>
        </w:rPr>
        <w:t>behaviors.</w:t>
      </w:r>
    </w:p>
    <w:p w14:paraId="5CE9F785" w14:textId="1DDDE25E" w:rsidR="00C45CE0" w:rsidRDefault="00036108">
      <w:pPr>
        <w:numPr>
          <w:ilvl w:val="0"/>
          <w:numId w:val="3"/>
        </w:numPr>
        <w:tabs>
          <w:tab w:val="clear" w:pos="360"/>
          <w:tab w:val="left" w:pos="1152"/>
        </w:tabs>
        <w:spacing w:before="3" w:line="276" w:lineRule="exact"/>
        <w:ind w:left="1152" w:right="144" w:hanging="360"/>
        <w:textAlignment w:val="baseline"/>
        <w:rPr>
          <w:rFonts w:eastAsia="Times New Roman"/>
          <w:color w:val="000000"/>
          <w:sz w:val="24"/>
        </w:rPr>
      </w:pPr>
      <w:r>
        <w:rPr>
          <w:rFonts w:eastAsia="Times New Roman"/>
          <w:color w:val="000000"/>
          <w:sz w:val="24"/>
        </w:rPr>
        <w:t xml:space="preserve">using positive approaches to behavioral health, including collaborative problem-solving, conflict resolution training, teamwork, and positive behavioral supports that aid in social and emotional </w:t>
      </w:r>
      <w:r w:rsidR="006A3E7A">
        <w:rPr>
          <w:rFonts w:eastAsia="Times New Roman"/>
          <w:color w:val="000000"/>
          <w:sz w:val="24"/>
        </w:rPr>
        <w:t>development.</w:t>
      </w:r>
    </w:p>
    <w:p w14:paraId="5CE9F786" w14:textId="77777777" w:rsidR="00C45CE0" w:rsidRDefault="00036108">
      <w:pPr>
        <w:spacing w:before="93" w:line="276" w:lineRule="exact"/>
        <w:jc w:val="center"/>
        <w:textAlignment w:val="baseline"/>
        <w:rPr>
          <w:rFonts w:eastAsia="Times New Roman"/>
          <w:color w:val="000000"/>
          <w:sz w:val="24"/>
        </w:rPr>
      </w:pPr>
      <w:r>
        <w:rPr>
          <w:rFonts w:eastAsia="Times New Roman"/>
          <w:color w:val="000000"/>
          <w:sz w:val="24"/>
        </w:rPr>
        <w:t>6</w:t>
      </w:r>
    </w:p>
    <w:p w14:paraId="5CE9F787" w14:textId="77777777" w:rsidR="00C45CE0" w:rsidRDefault="00C45CE0">
      <w:pPr>
        <w:sectPr w:rsidR="00C45CE0">
          <w:pgSz w:w="12240" w:h="15840"/>
          <w:pgMar w:top="1260" w:right="1439" w:bottom="304" w:left="1401" w:header="720" w:footer="720" w:gutter="0"/>
          <w:cols w:space="720"/>
        </w:sectPr>
      </w:pPr>
    </w:p>
    <w:p w14:paraId="5CE9F788" w14:textId="77777777" w:rsidR="00C45CE0" w:rsidRDefault="00036108">
      <w:pPr>
        <w:numPr>
          <w:ilvl w:val="0"/>
          <w:numId w:val="5"/>
        </w:numPr>
        <w:tabs>
          <w:tab w:val="clear" w:pos="288"/>
          <w:tab w:val="left" w:pos="1080"/>
        </w:tabs>
        <w:spacing w:before="24" w:line="276" w:lineRule="exact"/>
        <w:ind w:left="792"/>
        <w:textAlignment w:val="baseline"/>
        <w:rPr>
          <w:rFonts w:eastAsia="Times New Roman"/>
          <w:color w:val="000000"/>
          <w:sz w:val="24"/>
        </w:rPr>
      </w:pPr>
      <w:r>
        <w:rPr>
          <w:rFonts w:eastAsia="Times New Roman"/>
          <w:color w:val="000000"/>
          <w:sz w:val="24"/>
        </w:rPr>
        <w:lastRenderedPageBreak/>
        <w:t>using the Internet safely; and</w:t>
      </w:r>
    </w:p>
    <w:p w14:paraId="5CE9F789" w14:textId="77777777" w:rsidR="00C45CE0" w:rsidRDefault="00036108">
      <w:pPr>
        <w:numPr>
          <w:ilvl w:val="0"/>
          <w:numId w:val="5"/>
        </w:numPr>
        <w:tabs>
          <w:tab w:val="clear" w:pos="288"/>
          <w:tab w:val="left" w:pos="1080"/>
        </w:tabs>
        <w:spacing w:line="276" w:lineRule="exact"/>
        <w:ind w:left="1080" w:right="360" w:hanging="288"/>
        <w:textAlignment w:val="baseline"/>
        <w:rPr>
          <w:rFonts w:eastAsia="Times New Roman"/>
          <w:color w:val="000000"/>
          <w:sz w:val="24"/>
        </w:rPr>
      </w:pPr>
      <w:r>
        <w:rPr>
          <w:rFonts w:eastAsia="Times New Roman"/>
          <w:color w:val="000000"/>
          <w:sz w:val="24"/>
        </w:rPr>
        <w:t>supporting students’ interest and participation in non-academic and extracurricular activities, particularly in their areas of strength.</w:t>
      </w:r>
    </w:p>
    <w:p w14:paraId="5CE9F78A" w14:textId="77777777" w:rsidR="00C45CE0" w:rsidRDefault="00036108">
      <w:pPr>
        <w:tabs>
          <w:tab w:val="left" w:pos="720"/>
        </w:tabs>
        <w:spacing w:before="274" w:line="279" w:lineRule="exact"/>
        <w:ind w:left="792" w:right="1080" w:hanging="792"/>
        <w:textAlignment w:val="baseline"/>
        <w:rPr>
          <w:rFonts w:eastAsia="Times New Roman"/>
          <w:b/>
          <w:color w:val="000000"/>
          <w:sz w:val="24"/>
        </w:rPr>
      </w:pPr>
      <w:r>
        <w:rPr>
          <w:rFonts w:eastAsia="Times New Roman"/>
          <w:b/>
          <w:color w:val="000000"/>
          <w:sz w:val="24"/>
        </w:rPr>
        <w:t>V.</w:t>
      </w:r>
      <w:r>
        <w:rPr>
          <w:rFonts w:eastAsia="Times New Roman"/>
          <w:b/>
          <w:color w:val="000000"/>
          <w:sz w:val="24"/>
        </w:rPr>
        <w:tab/>
        <w:t>POLICIES and PROCEDURES for REPORTING and RESPONDING to BULLYING and RETALIATION</w:t>
      </w:r>
    </w:p>
    <w:p w14:paraId="5CE9F78B" w14:textId="77777777" w:rsidR="00C45CE0" w:rsidRDefault="00036108">
      <w:pPr>
        <w:spacing w:before="279" w:line="273" w:lineRule="exact"/>
        <w:ind w:left="792"/>
        <w:textAlignment w:val="baseline"/>
        <w:rPr>
          <w:rFonts w:eastAsia="Times New Roman"/>
          <w:b/>
          <w:color w:val="000000"/>
          <w:sz w:val="24"/>
        </w:rPr>
      </w:pPr>
      <w:r>
        <w:rPr>
          <w:rFonts w:eastAsia="Times New Roman"/>
          <w:b/>
          <w:color w:val="000000"/>
          <w:sz w:val="24"/>
        </w:rPr>
        <w:t>A. Reporting bullying or retaliation</w:t>
      </w:r>
    </w:p>
    <w:p w14:paraId="5CE9F78C" w14:textId="77777777" w:rsidR="00C45CE0" w:rsidRDefault="00036108">
      <w:pPr>
        <w:numPr>
          <w:ilvl w:val="0"/>
          <w:numId w:val="6"/>
        </w:numPr>
        <w:tabs>
          <w:tab w:val="clear" w:pos="288"/>
          <w:tab w:val="left" w:pos="1080"/>
        </w:tabs>
        <w:spacing w:before="272" w:line="276" w:lineRule="exact"/>
        <w:ind w:right="216" w:firstLine="792"/>
        <w:textAlignment w:val="baseline"/>
        <w:rPr>
          <w:rFonts w:eastAsia="Times New Roman"/>
          <w:color w:val="000000"/>
          <w:sz w:val="24"/>
          <w:u w:val="single"/>
        </w:rPr>
      </w:pPr>
      <w:r>
        <w:rPr>
          <w:rFonts w:eastAsia="Times New Roman"/>
          <w:color w:val="000000"/>
          <w:sz w:val="24"/>
          <w:u w:val="single"/>
        </w:rPr>
        <w:t>Reporting by staff</w:t>
      </w:r>
      <w:r>
        <w:rPr>
          <w:rFonts w:eastAsia="Times New Roman"/>
          <w:color w:val="000000"/>
          <w:sz w:val="24"/>
        </w:rPr>
        <w:t>. A member of NRC or host school staff, including, but not limited to, an educator, administrator, school nurse, cafeteria worker, custodian, bus driver, athletic coach, advisor to an extracurricular activity or paraprofessional, shall immediately report any instance of bullying or retaliation she/he has witnessed or become aware of to the Program Coordinator or to the Executive director /designee when the principal/designee or Executive director/designee when the Coordinator is the alleged aggressor.</w:t>
      </w:r>
    </w:p>
    <w:p w14:paraId="5CE9F78D" w14:textId="396FA73C" w:rsidR="00C45CE0" w:rsidRDefault="00036108">
      <w:pPr>
        <w:numPr>
          <w:ilvl w:val="0"/>
          <w:numId w:val="6"/>
        </w:numPr>
        <w:tabs>
          <w:tab w:val="clear" w:pos="288"/>
          <w:tab w:val="left" w:pos="1080"/>
        </w:tabs>
        <w:spacing w:before="279" w:line="276" w:lineRule="exact"/>
        <w:ind w:firstLine="792"/>
        <w:textAlignment w:val="baseline"/>
        <w:rPr>
          <w:rFonts w:eastAsia="Times New Roman"/>
          <w:color w:val="000000"/>
          <w:sz w:val="24"/>
          <w:u w:val="single"/>
        </w:rPr>
      </w:pPr>
      <w:r>
        <w:rPr>
          <w:rFonts w:eastAsia="Times New Roman"/>
          <w:color w:val="000000"/>
          <w:sz w:val="24"/>
          <w:u w:val="single"/>
        </w:rPr>
        <w:t>Reporting by students, parents or guardians, and others</w:t>
      </w:r>
      <w:r>
        <w:rPr>
          <w:rFonts w:eastAsia="Times New Roman"/>
          <w:color w:val="000000"/>
          <w:sz w:val="24"/>
        </w:rPr>
        <w:t xml:space="preserve">. The North River Collaborative expects students, parents/guardians, and others who witness or become aware of an instance of bullying or retaliation involving a student to report it to the program coordinator or </w:t>
      </w:r>
      <w:proofErr w:type="gramStart"/>
      <w:r>
        <w:rPr>
          <w:rFonts w:eastAsia="Times New Roman"/>
          <w:color w:val="000000"/>
          <w:sz w:val="24"/>
        </w:rPr>
        <w:t>designee</w:t>
      </w:r>
      <w:proofErr w:type="gramEnd"/>
      <w:r>
        <w:rPr>
          <w:rFonts w:eastAsia="Times New Roman"/>
          <w:color w:val="000000"/>
          <w:sz w:val="24"/>
        </w:rPr>
        <w:t xml:space="preserve">. A staff member is required to report immediately to the </w:t>
      </w:r>
      <w:r w:rsidR="006A3E7A">
        <w:rPr>
          <w:rFonts w:eastAsia="Times New Roman"/>
          <w:color w:val="000000"/>
          <w:sz w:val="24"/>
        </w:rPr>
        <w:t>coordinator</w:t>
      </w:r>
      <w:r>
        <w:rPr>
          <w:rFonts w:eastAsia="Times New Roman"/>
          <w:color w:val="000000"/>
          <w:sz w:val="24"/>
        </w:rPr>
        <w:t xml:space="preserve"> or designee, or to the Executive director or designee when the </w:t>
      </w:r>
      <w:r w:rsidR="006A3E7A">
        <w:rPr>
          <w:rFonts w:eastAsia="Times New Roman"/>
          <w:color w:val="000000"/>
          <w:sz w:val="24"/>
        </w:rPr>
        <w:t>coordinator</w:t>
      </w:r>
      <w:r>
        <w:rPr>
          <w:rFonts w:eastAsia="Times New Roman"/>
          <w:color w:val="000000"/>
          <w:sz w:val="24"/>
        </w:rPr>
        <w:t xml:space="preserve"> is the alleged aggressor or to the NRC Board of Directors when the Executive Director is the alleged aggressor, any instance of bullying or retaliation the staff member becomes aware of or witnesses. An individual may make an anonymous report of bullying or </w:t>
      </w:r>
      <w:r w:rsidR="006A3E7A">
        <w:rPr>
          <w:rFonts w:eastAsia="Times New Roman"/>
          <w:color w:val="000000"/>
          <w:sz w:val="24"/>
        </w:rPr>
        <w:t>retaliation;</w:t>
      </w:r>
      <w:r>
        <w:rPr>
          <w:rFonts w:eastAsia="Times New Roman"/>
          <w:color w:val="000000"/>
          <w:sz w:val="24"/>
        </w:rPr>
        <w:t xml:space="preserve"> however, no disciplinary action may be taken against a student solely </w:t>
      </w:r>
      <w:proofErr w:type="gramStart"/>
      <w:r>
        <w:rPr>
          <w:rFonts w:eastAsia="Times New Roman"/>
          <w:color w:val="000000"/>
          <w:sz w:val="24"/>
        </w:rPr>
        <w:t>on the basis of</w:t>
      </w:r>
      <w:proofErr w:type="gramEnd"/>
      <w:r>
        <w:rPr>
          <w:rFonts w:eastAsia="Times New Roman"/>
          <w:color w:val="000000"/>
          <w:sz w:val="24"/>
        </w:rPr>
        <w:t xml:space="preserve"> an anonymous report. A student who knowingly makes a false accusation of bullying or retaliation shall be subject to disciplinary action.</w:t>
      </w:r>
    </w:p>
    <w:p w14:paraId="41A0D040" w14:textId="4B60E18C" w:rsidR="00541446" w:rsidRDefault="00036108" w:rsidP="003A56C5">
      <w:pPr>
        <w:spacing w:before="280" w:line="273" w:lineRule="exact"/>
        <w:ind w:left="792"/>
        <w:textAlignment w:val="baseline"/>
        <w:rPr>
          <w:rFonts w:eastAsia="Times New Roman"/>
          <w:b/>
          <w:color w:val="000000"/>
          <w:sz w:val="24"/>
        </w:rPr>
      </w:pPr>
      <w:r>
        <w:rPr>
          <w:rFonts w:eastAsia="Times New Roman"/>
          <w:b/>
          <w:color w:val="000000"/>
          <w:sz w:val="24"/>
        </w:rPr>
        <w:t xml:space="preserve">B. Responding to a report of bullying or </w:t>
      </w:r>
      <w:proofErr w:type="gramStart"/>
      <w:r>
        <w:rPr>
          <w:rFonts w:eastAsia="Times New Roman"/>
          <w:b/>
          <w:color w:val="000000"/>
          <w:sz w:val="24"/>
        </w:rPr>
        <w:t>retaliation</w:t>
      </w:r>
      <w:proofErr w:type="gramEnd"/>
    </w:p>
    <w:p w14:paraId="5CE9F78F" w14:textId="5700AEF9" w:rsidR="00C45CE0" w:rsidRPr="00412CF4" w:rsidRDefault="00036108">
      <w:pPr>
        <w:numPr>
          <w:ilvl w:val="0"/>
          <w:numId w:val="7"/>
        </w:numPr>
        <w:tabs>
          <w:tab w:val="clear" w:pos="288"/>
          <w:tab w:val="left" w:pos="1080"/>
        </w:tabs>
        <w:spacing w:before="275" w:line="276" w:lineRule="exact"/>
        <w:ind w:right="72" w:firstLine="792"/>
        <w:textAlignment w:val="baseline"/>
        <w:rPr>
          <w:rFonts w:eastAsia="Times New Roman"/>
          <w:color w:val="000000"/>
          <w:sz w:val="24"/>
          <w:u w:val="single"/>
        </w:rPr>
      </w:pPr>
      <w:r w:rsidRPr="006F31CE">
        <w:rPr>
          <w:rFonts w:eastAsia="Times New Roman"/>
          <w:color w:val="000000"/>
          <w:sz w:val="24"/>
          <w:szCs w:val="24"/>
          <w:u w:val="single"/>
        </w:rPr>
        <w:t>Safety</w:t>
      </w:r>
      <w:r w:rsidRPr="006F31CE">
        <w:rPr>
          <w:rFonts w:eastAsia="Times New Roman"/>
          <w:color w:val="000000"/>
          <w:sz w:val="24"/>
          <w:szCs w:val="24"/>
        </w:rPr>
        <w:t>. A</w:t>
      </w:r>
      <w:r w:rsidR="004E6537" w:rsidRPr="006F31CE">
        <w:rPr>
          <w:rFonts w:eastAsia="Times New Roman"/>
          <w:color w:val="000000"/>
          <w:sz w:val="24"/>
          <w:szCs w:val="24"/>
        </w:rPr>
        <w:t>s</w:t>
      </w:r>
      <w:r w:rsidRPr="006F31CE">
        <w:rPr>
          <w:rFonts w:eastAsia="Times New Roman"/>
          <w:color w:val="000000"/>
          <w:sz w:val="24"/>
          <w:szCs w:val="24"/>
        </w:rPr>
        <w:t xml:space="preserve"> soon as an allegation of bullying</w:t>
      </w:r>
      <w:r w:rsidR="004E6537" w:rsidRPr="006F31CE">
        <w:rPr>
          <w:rFonts w:eastAsia="Times New Roman"/>
          <w:color w:val="000000"/>
          <w:sz w:val="24"/>
          <w:szCs w:val="24"/>
        </w:rPr>
        <w:t xml:space="preserve"> or retaliation</w:t>
      </w:r>
      <w:r w:rsidRPr="006F31CE">
        <w:rPr>
          <w:rFonts w:eastAsia="Times New Roman"/>
          <w:color w:val="000000"/>
          <w:sz w:val="24"/>
          <w:szCs w:val="24"/>
        </w:rPr>
        <w:t xml:space="preserve"> is received, while the investigation is underway, the program coordinator/director or designee will take steps to assess the need to restore a sense of safety to the alleged target and/or to protect the alleged target from possible further incidents. Responses to promote safety </w:t>
      </w:r>
      <w:r w:rsidR="006F31CE" w:rsidRPr="006F31CE">
        <w:rPr>
          <w:rFonts w:eastAsia="Times New Roman"/>
          <w:color w:val="000000"/>
          <w:sz w:val="24"/>
          <w:szCs w:val="24"/>
        </w:rPr>
        <w:t xml:space="preserve">in situations of student-to-student bullying </w:t>
      </w:r>
      <w:r w:rsidR="00311877">
        <w:rPr>
          <w:rFonts w:eastAsia="Times New Roman"/>
          <w:color w:val="000000"/>
          <w:sz w:val="24"/>
          <w:szCs w:val="24"/>
        </w:rPr>
        <w:t xml:space="preserve">or retaliation </w:t>
      </w:r>
      <w:r w:rsidRPr="006F31CE">
        <w:rPr>
          <w:rFonts w:eastAsia="Times New Roman"/>
          <w:color w:val="000000"/>
          <w:sz w:val="24"/>
          <w:szCs w:val="24"/>
        </w:rPr>
        <w:t xml:space="preserve">may include, but not be limited to, creating a personal safety plan; pre-determining seating arrangements for the target and/or the aggressor in the classroom, at lunch, or on the bus; identifying a staff member who will act as a “safe person” for the target; and altering the aggressor’s schedule and access to the target. </w:t>
      </w:r>
      <w:r w:rsidR="006F31CE" w:rsidRPr="006F31CE">
        <w:rPr>
          <w:sz w:val="24"/>
          <w:szCs w:val="24"/>
        </w:rPr>
        <w:t>Responses to promote safety in situations of staff-to-student bullying</w:t>
      </w:r>
      <w:r w:rsidR="00311877">
        <w:rPr>
          <w:sz w:val="24"/>
          <w:szCs w:val="24"/>
        </w:rPr>
        <w:t xml:space="preserve"> or retaliation</w:t>
      </w:r>
      <w:r w:rsidR="006F31CE" w:rsidRPr="006F31CE">
        <w:rPr>
          <w:sz w:val="24"/>
          <w:szCs w:val="24"/>
        </w:rPr>
        <w:t xml:space="preserve"> may include, but not be limited to, creating a personal safety plan; moving the student out of the staff member’s classroom; ensuring the student is not in the vicinity of the staff member such as lunch or on the bus; and identifying another staff member who will act as a “safe person” for the target. </w:t>
      </w:r>
      <w:r w:rsidRPr="006F31CE">
        <w:rPr>
          <w:rFonts w:eastAsia="Times New Roman"/>
          <w:color w:val="000000"/>
          <w:sz w:val="24"/>
          <w:szCs w:val="24"/>
        </w:rPr>
        <w:t xml:space="preserve">The program coordinator /director/ </w:t>
      </w:r>
      <w:proofErr w:type="gramStart"/>
      <w:r w:rsidRPr="006F31CE">
        <w:rPr>
          <w:rFonts w:eastAsia="Times New Roman"/>
          <w:color w:val="000000"/>
          <w:sz w:val="24"/>
          <w:szCs w:val="24"/>
        </w:rPr>
        <w:t>designee</w:t>
      </w:r>
      <w:proofErr w:type="gramEnd"/>
      <w:r w:rsidRPr="006F31CE">
        <w:rPr>
          <w:rFonts w:eastAsia="Times New Roman"/>
          <w:color w:val="000000"/>
          <w:sz w:val="24"/>
          <w:szCs w:val="24"/>
        </w:rPr>
        <w:t xml:space="preserve"> will take additional steps to promote safety </w:t>
      </w:r>
      <w:proofErr w:type="gramStart"/>
      <w:r w:rsidRPr="006F31CE">
        <w:rPr>
          <w:rFonts w:eastAsia="Times New Roman"/>
          <w:color w:val="000000"/>
          <w:sz w:val="24"/>
          <w:szCs w:val="24"/>
        </w:rPr>
        <w:t>during the course of</w:t>
      </w:r>
      <w:proofErr w:type="gramEnd"/>
      <w:r w:rsidRPr="006F31CE">
        <w:rPr>
          <w:rFonts w:eastAsia="Times New Roman"/>
          <w:color w:val="000000"/>
          <w:sz w:val="24"/>
          <w:szCs w:val="24"/>
        </w:rPr>
        <w:t xml:space="preserve"> and after the investigation, as necessary. Additionally, the program coordinator/director</w:t>
      </w:r>
      <w:r>
        <w:rPr>
          <w:rFonts w:eastAsia="Times New Roman"/>
          <w:color w:val="000000"/>
          <w:sz w:val="24"/>
        </w:rPr>
        <w:t>/ designee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w:t>
      </w:r>
    </w:p>
    <w:p w14:paraId="29786984" w14:textId="77777777" w:rsidR="00412CF4" w:rsidRDefault="00412CF4" w:rsidP="00412CF4">
      <w:pPr>
        <w:tabs>
          <w:tab w:val="left" w:pos="288"/>
          <w:tab w:val="left" w:pos="1080"/>
        </w:tabs>
        <w:spacing w:before="275" w:line="276" w:lineRule="exact"/>
        <w:ind w:right="72"/>
        <w:textAlignment w:val="baseline"/>
        <w:rPr>
          <w:rFonts w:eastAsia="Times New Roman"/>
          <w:color w:val="000000"/>
          <w:sz w:val="24"/>
          <w:u w:val="single"/>
        </w:rPr>
      </w:pPr>
    </w:p>
    <w:p w14:paraId="17CAA4A4" w14:textId="6A0C0192" w:rsidR="00412CF4" w:rsidRPr="00B80133" w:rsidRDefault="00B80133" w:rsidP="00B80133">
      <w:pPr>
        <w:tabs>
          <w:tab w:val="left" w:pos="288"/>
          <w:tab w:val="left" w:pos="1080"/>
        </w:tabs>
        <w:spacing w:before="275" w:line="276" w:lineRule="exact"/>
        <w:ind w:right="72"/>
        <w:jc w:val="center"/>
        <w:textAlignment w:val="baseline"/>
        <w:rPr>
          <w:rFonts w:eastAsia="Times New Roman"/>
          <w:color w:val="000000"/>
          <w:sz w:val="24"/>
        </w:rPr>
      </w:pPr>
      <w:r w:rsidRPr="00B80133">
        <w:rPr>
          <w:rFonts w:eastAsia="Times New Roman"/>
          <w:color w:val="000000"/>
          <w:sz w:val="24"/>
        </w:rPr>
        <w:t>7</w:t>
      </w:r>
    </w:p>
    <w:p w14:paraId="5CE9F790" w14:textId="0783BCE1" w:rsidR="00C45CE0" w:rsidRDefault="00036108">
      <w:pPr>
        <w:numPr>
          <w:ilvl w:val="0"/>
          <w:numId w:val="7"/>
        </w:numPr>
        <w:tabs>
          <w:tab w:val="clear" w:pos="288"/>
          <w:tab w:val="left" w:pos="1080"/>
        </w:tabs>
        <w:spacing w:before="277" w:line="276" w:lineRule="exact"/>
        <w:ind w:firstLine="792"/>
        <w:textAlignment w:val="baseline"/>
        <w:rPr>
          <w:rFonts w:eastAsia="Times New Roman"/>
          <w:color w:val="000000"/>
          <w:sz w:val="24"/>
          <w:u w:val="single"/>
        </w:rPr>
      </w:pPr>
      <w:r>
        <w:rPr>
          <w:rFonts w:eastAsia="Times New Roman"/>
          <w:color w:val="000000"/>
          <w:sz w:val="24"/>
          <w:u w:val="single"/>
        </w:rPr>
        <w:lastRenderedPageBreak/>
        <w:t>Obligations to notify other</w:t>
      </w:r>
      <w:r>
        <w:rPr>
          <w:rFonts w:eastAsia="Times New Roman"/>
          <w:color w:val="000000"/>
          <w:sz w:val="24"/>
        </w:rPr>
        <w:t>s.</w:t>
      </w:r>
      <w:r>
        <w:rPr>
          <w:rFonts w:eastAsia="Times New Roman"/>
          <w:color w:val="000000"/>
          <w:sz w:val="24"/>
          <w:u w:val="single"/>
        </w:rPr>
        <w:t xml:space="preserve"> </w:t>
      </w:r>
    </w:p>
    <w:p w14:paraId="63F1A647" w14:textId="77777777" w:rsidR="00E52E9D" w:rsidRDefault="00E52E9D" w:rsidP="00E52E9D">
      <w:pPr>
        <w:tabs>
          <w:tab w:val="left" w:pos="288"/>
          <w:tab w:val="left" w:pos="1080"/>
        </w:tabs>
        <w:spacing w:before="277" w:line="276" w:lineRule="exact"/>
        <w:ind w:left="792"/>
        <w:textAlignment w:val="baseline"/>
        <w:rPr>
          <w:rFonts w:eastAsia="Times New Roman"/>
          <w:color w:val="000000"/>
          <w:sz w:val="24"/>
          <w:u w:val="single"/>
        </w:rPr>
      </w:pPr>
    </w:p>
    <w:p w14:paraId="5CE9F791" w14:textId="10BF70DE" w:rsidR="00C45CE0" w:rsidRDefault="00036108">
      <w:pPr>
        <w:spacing w:line="273" w:lineRule="exact"/>
        <w:ind w:left="1080"/>
        <w:textAlignment w:val="baseline"/>
        <w:rPr>
          <w:rFonts w:eastAsia="Times New Roman"/>
          <w:color w:val="000000"/>
          <w:spacing w:val="1"/>
          <w:sz w:val="24"/>
        </w:rPr>
      </w:pPr>
      <w:r>
        <w:rPr>
          <w:rFonts w:eastAsia="Times New Roman"/>
          <w:color w:val="000000"/>
          <w:spacing w:val="1"/>
          <w:sz w:val="24"/>
        </w:rPr>
        <w:t xml:space="preserve">a. </w:t>
      </w:r>
      <w:r>
        <w:rPr>
          <w:rFonts w:eastAsia="Times New Roman"/>
          <w:color w:val="000000"/>
          <w:spacing w:val="1"/>
          <w:sz w:val="24"/>
          <w:u w:val="single"/>
        </w:rPr>
        <w:t>Notice to parents or guardians</w:t>
      </w:r>
      <w:r w:rsidR="00E52E9D" w:rsidRPr="00E52E9D">
        <w:rPr>
          <w:rFonts w:eastAsia="Times New Roman"/>
          <w:color w:val="000000"/>
          <w:spacing w:val="1"/>
          <w:sz w:val="24"/>
        </w:rPr>
        <w:t>.</w:t>
      </w:r>
    </w:p>
    <w:p w14:paraId="51ED64E4" w14:textId="7C56ADF5" w:rsidR="00E52E9D" w:rsidRDefault="00E52E9D" w:rsidP="006F31CE">
      <w:pPr>
        <w:spacing w:line="276" w:lineRule="exact"/>
        <w:ind w:right="1152" w:firstLine="720"/>
        <w:textAlignment w:val="baseline"/>
        <w:rPr>
          <w:rFonts w:eastAsia="Times New Roman"/>
          <w:color w:val="000000"/>
          <w:sz w:val="24"/>
        </w:rPr>
      </w:pPr>
      <w:r>
        <w:rPr>
          <w:rFonts w:eastAsia="Times New Roman"/>
          <w:color w:val="000000"/>
          <w:sz w:val="24"/>
        </w:rPr>
        <w:t>In situations of student-to-student bullying</w:t>
      </w:r>
      <w:r w:rsidR="006F31CE">
        <w:rPr>
          <w:rFonts w:eastAsia="Times New Roman"/>
          <w:color w:val="000000"/>
          <w:sz w:val="24"/>
        </w:rPr>
        <w:t xml:space="preserve"> or retaliation</w:t>
      </w:r>
      <w:r>
        <w:rPr>
          <w:rFonts w:eastAsia="Times New Roman"/>
          <w:color w:val="000000"/>
          <w:sz w:val="24"/>
        </w:rPr>
        <w:t xml:space="preserve">, the </w:t>
      </w:r>
      <w:r w:rsidR="00036108">
        <w:rPr>
          <w:rFonts w:eastAsia="Times New Roman"/>
          <w:color w:val="000000"/>
          <w:sz w:val="24"/>
        </w:rPr>
        <w:t xml:space="preserve">program coordinator or designee will </w:t>
      </w:r>
      <w:r>
        <w:rPr>
          <w:rFonts w:eastAsia="Times New Roman"/>
          <w:color w:val="000000"/>
          <w:sz w:val="24"/>
        </w:rPr>
        <w:t xml:space="preserve">promptly </w:t>
      </w:r>
      <w:r w:rsidR="00036108">
        <w:rPr>
          <w:rFonts w:eastAsia="Times New Roman"/>
          <w:color w:val="000000"/>
          <w:sz w:val="24"/>
        </w:rPr>
        <w:t>notify the parent/guardian of the alleged target and the alleged aggressor once the investigation has determined that either bullying or retaliation has occurred. If the alleged target and alleged aggressor attend different schools, the program coordinator receiving the report shall inform the principal and/or Director of Special Education/designee of the</w:t>
      </w:r>
      <w:r>
        <w:rPr>
          <w:rFonts w:eastAsia="Times New Roman"/>
          <w:color w:val="000000"/>
          <w:sz w:val="24"/>
        </w:rPr>
        <w:t xml:space="preserve"> other student's school and </w:t>
      </w:r>
      <w:r w:rsidR="00311877">
        <w:rPr>
          <w:rFonts w:eastAsia="Times New Roman"/>
          <w:color w:val="000000"/>
          <w:sz w:val="24"/>
        </w:rPr>
        <w:t xml:space="preserve">promptly </w:t>
      </w:r>
      <w:r>
        <w:rPr>
          <w:rFonts w:eastAsia="Times New Roman"/>
          <w:color w:val="000000"/>
          <w:sz w:val="24"/>
        </w:rPr>
        <w:t>notify the student's parents of the report and procedures.</w:t>
      </w:r>
      <w:r w:rsidR="004E6537">
        <w:rPr>
          <w:rFonts w:eastAsia="Times New Roman"/>
          <w:color w:val="000000"/>
          <w:sz w:val="24"/>
        </w:rPr>
        <w:t xml:space="preserve"> In situations of staff-to-student bullying</w:t>
      </w:r>
      <w:r w:rsidR="006F31CE">
        <w:rPr>
          <w:rFonts w:eastAsia="Times New Roman"/>
          <w:color w:val="000000"/>
          <w:sz w:val="24"/>
        </w:rPr>
        <w:t xml:space="preserve"> or retaliation</w:t>
      </w:r>
      <w:r w:rsidR="004E6537">
        <w:rPr>
          <w:rFonts w:eastAsia="Times New Roman"/>
          <w:color w:val="000000"/>
          <w:sz w:val="24"/>
        </w:rPr>
        <w:t xml:space="preserve">, the program coordinator or </w:t>
      </w:r>
      <w:proofErr w:type="gramStart"/>
      <w:r w:rsidR="004E6537">
        <w:rPr>
          <w:rFonts w:eastAsia="Times New Roman"/>
          <w:color w:val="000000"/>
          <w:sz w:val="24"/>
        </w:rPr>
        <w:t>designee</w:t>
      </w:r>
      <w:proofErr w:type="gramEnd"/>
      <w:r w:rsidR="004E6537">
        <w:rPr>
          <w:rFonts w:eastAsia="Times New Roman"/>
          <w:color w:val="000000"/>
          <w:sz w:val="24"/>
        </w:rPr>
        <w:t xml:space="preserve"> will promptly notify the parent/guardian of the alleged target once the investigation has determined that either bullying or retaliation has occurred. </w:t>
      </w:r>
    </w:p>
    <w:p w14:paraId="1B445C1E" w14:textId="77777777" w:rsidR="00E52E9D" w:rsidRDefault="00E52E9D" w:rsidP="00E52E9D">
      <w:pPr>
        <w:spacing w:line="276" w:lineRule="exact"/>
        <w:ind w:left="1440" w:right="1152"/>
        <w:textAlignment w:val="baseline"/>
        <w:rPr>
          <w:rFonts w:eastAsia="Times New Roman"/>
          <w:color w:val="000000"/>
          <w:sz w:val="24"/>
        </w:rPr>
      </w:pPr>
    </w:p>
    <w:p w14:paraId="288EA3D8" w14:textId="7D6478C2" w:rsidR="00E52E9D" w:rsidRDefault="00E52E9D" w:rsidP="00E52E9D">
      <w:pPr>
        <w:pStyle w:val="ListParagraph"/>
        <w:numPr>
          <w:ilvl w:val="0"/>
          <w:numId w:val="19"/>
        </w:numPr>
        <w:spacing w:line="275" w:lineRule="exact"/>
        <w:ind w:right="72"/>
        <w:textAlignment w:val="baseline"/>
        <w:rPr>
          <w:rFonts w:eastAsia="Times New Roman"/>
          <w:color w:val="000000"/>
          <w:spacing w:val="1"/>
          <w:sz w:val="24"/>
        </w:rPr>
      </w:pPr>
      <w:r w:rsidRPr="00E52E9D">
        <w:rPr>
          <w:rFonts w:eastAsia="Times New Roman"/>
          <w:color w:val="000000"/>
          <w:spacing w:val="1"/>
          <w:sz w:val="24"/>
          <w:u w:val="single"/>
        </w:rPr>
        <w:t>Notice to staff member</w:t>
      </w:r>
      <w:r>
        <w:rPr>
          <w:rFonts w:eastAsia="Times New Roman"/>
          <w:color w:val="000000"/>
          <w:spacing w:val="1"/>
          <w:sz w:val="24"/>
        </w:rPr>
        <w:t xml:space="preserve">. </w:t>
      </w:r>
    </w:p>
    <w:p w14:paraId="37D9E380" w14:textId="77777777" w:rsidR="006F31CE" w:rsidRDefault="006F31CE" w:rsidP="006F31CE">
      <w:pPr>
        <w:spacing w:line="275" w:lineRule="exact"/>
        <w:ind w:right="72" w:firstLine="720"/>
        <w:textAlignment w:val="baseline"/>
        <w:rPr>
          <w:rFonts w:eastAsia="Times New Roman"/>
          <w:color w:val="000000"/>
          <w:spacing w:val="1"/>
          <w:sz w:val="24"/>
        </w:rPr>
      </w:pPr>
    </w:p>
    <w:p w14:paraId="746FF844" w14:textId="4CC86DE0" w:rsidR="00E52E9D" w:rsidRPr="00311877" w:rsidRDefault="00E52E9D" w:rsidP="00311877">
      <w:pPr>
        <w:spacing w:line="275" w:lineRule="exact"/>
        <w:ind w:right="72" w:firstLine="720"/>
        <w:textAlignment w:val="baseline"/>
        <w:rPr>
          <w:rFonts w:eastAsia="Times New Roman"/>
          <w:color w:val="000000"/>
          <w:spacing w:val="1"/>
          <w:sz w:val="24"/>
        </w:rPr>
      </w:pPr>
      <w:r w:rsidRPr="00311877">
        <w:rPr>
          <w:rFonts w:eastAsia="Times New Roman"/>
          <w:color w:val="000000"/>
          <w:spacing w:val="1"/>
          <w:sz w:val="24"/>
        </w:rPr>
        <w:t xml:space="preserve">In situations of </w:t>
      </w:r>
      <w:r w:rsidR="004E6537">
        <w:rPr>
          <w:rFonts w:eastAsia="Times New Roman"/>
          <w:color w:val="000000"/>
          <w:spacing w:val="1"/>
          <w:sz w:val="24"/>
        </w:rPr>
        <w:t>staff-to-student bullying</w:t>
      </w:r>
      <w:r w:rsidR="006F31CE">
        <w:rPr>
          <w:rFonts w:eastAsia="Times New Roman"/>
          <w:color w:val="000000"/>
          <w:spacing w:val="1"/>
          <w:sz w:val="24"/>
        </w:rPr>
        <w:t xml:space="preserve"> or retaliation</w:t>
      </w:r>
      <w:r w:rsidR="004E6537">
        <w:rPr>
          <w:rFonts w:eastAsia="Times New Roman"/>
          <w:color w:val="000000"/>
          <w:spacing w:val="1"/>
          <w:sz w:val="24"/>
        </w:rPr>
        <w:t>, the program coordinator or designee will promptly notify the staff member once the investigation has determined that either bullying or retaliation has occurred and the procedures for responding to it</w:t>
      </w:r>
      <w:r w:rsidRPr="00311877">
        <w:rPr>
          <w:rFonts w:eastAsia="Times New Roman"/>
          <w:color w:val="000000"/>
          <w:spacing w:val="1"/>
          <w:sz w:val="24"/>
        </w:rPr>
        <w:t xml:space="preserve">. </w:t>
      </w:r>
    </w:p>
    <w:p w14:paraId="06943249" w14:textId="1F8AF0DF" w:rsidR="00E52E9D" w:rsidRPr="004973D1" w:rsidRDefault="00E52E9D" w:rsidP="004973D1">
      <w:pPr>
        <w:pStyle w:val="ListParagraph"/>
        <w:numPr>
          <w:ilvl w:val="0"/>
          <w:numId w:val="19"/>
        </w:numPr>
        <w:tabs>
          <w:tab w:val="left" w:pos="288"/>
          <w:tab w:val="left" w:pos="1440"/>
        </w:tabs>
        <w:spacing w:before="283" w:line="276" w:lineRule="exact"/>
        <w:textAlignment w:val="baseline"/>
        <w:rPr>
          <w:rFonts w:eastAsia="Times New Roman"/>
          <w:color w:val="000000"/>
          <w:sz w:val="24"/>
          <w:u w:val="single"/>
        </w:rPr>
      </w:pPr>
      <w:r w:rsidRPr="004973D1">
        <w:rPr>
          <w:rFonts w:eastAsia="Times New Roman"/>
          <w:color w:val="000000"/>
          <w:sz w:val="24"/>
          <w:u w:val="single"/>
        </w:rPr>
        <w:t>Notice to another school district</w:t>
      </w:r>
      <w:r w:rsidRPr="004973D1">
        <w:rPr>
          <w:rFonts w:eastAsia="Times New Roman"/>
          <w:color w:val="000000"/>
          <w:sz w:val="24"/>
        </w:rPr>
        <w:t>.</w:t>
      </w:r>
      <w:r w:rsidRPr="004973D1">
        <w:rPr>
          <w:rFonts w:eastAsia="Times New Roman"/>
          <w:color w:val="000000"/>
          <w:sz w:val="24"/>
          <w:u w:val="single"/>
        </w:rPr>
        <w:t xml:space="preserve"> </w:t>
      </w:r>
    </w:p>
    <w:p w14:paraId="62CCB421" w14:textId="77777777" w:rsidR="006F31CE" w:rsidRDefault="006F31CE" w:rsidP="006F31CE">
      <w:pPr>
        <w:spacing w:line="274" w:lineRule="exact"/>
        <w:ind w:right="72"/>
        <w:textAlignment w:val="baseline"/>
        <w:rPr>
          <w:rFonts w:eastAsia="Times New Roman"/>
          <w:color w:val="000000"/>
          <w:sz w:val="24"/>
        </w:rPr>
      </w:pPr>
    </w:p>
    <w:p w14:paraId="7E59BC02" w14:textId="201BBA74" w:rsidR="00E52E9D" w:rsidRDefault="00E52E9D" w:rsidP="006F31CE">
      <w:pPr>
        <w:spacing w:line="274" w:lineRule="exact"/>
        <w:ind w:right="72" w:firstLine="720"/>
        <w:textAlignment w:val="baseline"/>
        <w:rPr>
          <w:rFonts w:eastAsia="Times New Roman"/>
          <w:color w:val="000000"/>
          <w:sz w:val="24"/>
        </w:rPr>
      </w:pPr>
      <w:r>
        <w:rPr>
          <w:rFonts w:eastAsia="Times New Roman"/>
          <w:color w:val="000000"/>
          <w:sz w:val="24"/>
        </w:rPr>
        <w:t xml:space="preserve">If an incident of bullying or retaliation involves students from more than one school district, charter school, non-public school, approved private day or residential school or collaborative school and the North River Collaborative is the first to be informed of the bullying or retaliation, then the appropriate Program Director or designee must, consistent with state and federal law, promptly notify the appropriate administrator of the other school district or school so that both may take appropriate action. </w:t>
      </w:r>
      <w:r>
        <w:rPr>
          <w:rFonts w:eastAsia="Times New Roman"/>
          <w:color w:val="000000"/>
          <w:sz w:val="23"/>
        </w:rPr>
        <w:t>The Principal/Director of Special Education will then follow their district process in notifying the Superintendent.</w:t>
      </w:r>
    </w:p>
    <w:p w14:paraId="538EA059" w14:textId="77777777" w:rsidR="00E52E9D" w:rsidRDefault="00E52E9D" w:rsidP="004973D1">
      <w:pPr>
        <w:numPr>
          <w:ilvl w:val="0"/>
          <w:numId w:val="19"/>
        </w:numPr>
        <w:tabs>
          <w:tab w:val="left" w:pos="1440"/>
          <w:tab w:val="left" w:pos="1512"/>
        </w:tabs>
        <w:spacing w:before="262" w:line="276" w:lineRule="exact"/>
        <w:textAlignment w:val="baseline"/>
        <w:rPr>
          <w:rFonts w:eastAsia="Times New Roman"/>
          <w:color w:val="000000"/>
          <w:spacing w:val="3"/>
          <w:sz w:val="24"/>
          <w:u w:val="single"/>
        </w:rPr>
      </w:pPr>
      <w:r>
        <w:rPr>
          <w:rFonts w:eastAsia="Times New Roman"/>
          <w:color w:val="000000"/>
          <w:spacing w:val="3"/>
          <w:sz w:val="24"/>
          <w:u w:val="single"/>
        </w:rPr>
        <w:t>Notice to law enforcement</w:t>
      </w:r>
      <w:r>
        <w:rPr>
          <w:rFonts w:eastAsia="Times New Roman"/>
          <w:color w:val="000000"/>
          <w:spacing w:val="3"/>
          <w:sz w:val="24"/>
        </w:rPr>
        <w:t>.</w:t>
      </w:r>
      <w:r>
        <w:rPr>
          <w:rFonts w:eastAsia="Times New Roman"/>
          <w:color w:val="000000"/>
          <w:spacing w:val="3"/>
          <w:sz w:val="24"/>
          <w:u w:val="single"/>
        </w:rPr>
        <w:t xml:space="preserve"> </w:t>
      </w:r>
    </w:p>
    <w:p w14:paraId="03DDF5CF" w14:textId="77777777" w:rsidR="006F31CE" w:rsidRDefault="006F31CE" w:rsidP="006F31CE">
      <w:pPr>
        <w:spacing w:line="275" w:lineRule="exact"/>
        <w:ind w:right="72"/>
        <w:textAlignment w:val="baseline"/>
        <w:rPr>
          <w:rFonts w:eastAsia="Times New Roman"/>
          <w:color w:val="000000"/>
          <w:spacing w:val="1"/>
          <w:sz w:val="24"/>
        </w:rPr>
      </w:pPr>
    </w:p>
    <w:p w14:paraId="21AA477B" w14:textId="15067951" w:rsidR="00E52E9D" w:rsidRDefault="00E52E9D" w:rsidP="006F31CE">
      <w:pPr>
        <w:spacing w:line="275" w:lineRule="exact"/>
        <w:ind w:right="72" w:firstLine="720"/>
        <w:textAlignment w:val="baseline"/>
        <w:rPr>
          <w:rFonts w:eastAsia="Times New Roman"/>
          <w:color w:val="000000"/>
          <w:spacing w:val="1"/>
          <w:sz w:val="24"/>
        </w:rPr>
      </w:pPr>
      <w:r>
        <w:rPr>
          <w:rFonts w:eastAsia="Times New Roman"/>
          <w:color w:val="000000"/>
          <w:spacing w:val="1"/>
          <w:sz w:val="24"/>
        </w:rPr>
        <w:t xml:space="preserve">At any point after receipt of a report of bullying or retaliation, or during or after an investigation, if </w:t>
      </w:r>
      <w:r w:rsidR="006A3E7A">
        <w:rPr>
          <w:rFonts w:eastAsia="Times New Roman"/>
          <w:color w:val="000000"/>
          <w:spacing w:val="1"/>
          <w:sz w:val="24"/>
        </w:rPr>
        <w:t>an</w:t>
      </w:r>
      <w:r>
        <w:rPr>
          <w:rFonts w:eastAsia="Times New Roman"/>
          <w:color w:val="000000"/>
          <w:spacing w:val="1"/>
          <w:sz w:val="24"/>
        </w:rPr>
        <w:t xml:space="preserve"> NRC program coordinator/designee has a reasonable basis to believe that the incident may involve criminal conduct; NRC program coordinator/designee will notify the local law enforcement agency. In addition, if an incident of bullying or retaliation occurs on school grounds and involves a former student under the age of 21 who is no longer enrolled in a local school district, charter school, non-public school, approved private day or residential school or collaborative school, the Executive Director of NRC or designee will notify local law enforcement if s/he believes that criminal charges may be pursued.</w:t>
      </w:r>
    </w:p>
    <w:p w14:paraId="1C8508A9" w14:textId="77777777" w:rsidR="00E52E9D" w:rsidRDefault="00E52E9D" w:rsidP="00E52E9D">
      <w:pPr>
        <w:spacing w:line="275" w:lineRule="exact"/>
        <w:ind w:left="1440" w:right="72"/>
        <w:textAlignment w:val="baseline"/>
        <w:rPr>
          <w:rFonts w:eastAsia="Times New Roman"/>
          <w:color w:val="000000"/>
          <w:spacing w:val="1"/>
          <w:sz w:val="24"/>
        </w:rPr>
      </w:pPr>
    </w:p>
    <w:p w14:paraId="02630CEF" w14:textId="77777777" w:rsidR="00B80133" w:rsidRDefault="00B80133" w:rsidP="00E52E9D">
      <w:pPr>
        <w:spacing w:line="275" w:lineRule="exact"/>
        <w:ind w:left="1440" w:right="72"/>
        <w:textAlignment w:val="baseline"/>
        <w:rPr>
          <w:rFonts w:eastAsia="Times New Roman"/>
          <w:color w:val="000000"/>
          <w:spacing w:val="1"/>
          <w:sz w:val="24"/>
        </w:rPr>
      </w:pPr>
    </w:p>
    <w:p w14:paraId="2263E1FC" w14:textId="77777777" w:rsidR="00B80133" w:rsidRDefault="00B80133" w:rsidP="00E52E9D">
      <w:pPr>
        <w:spacing w:line="275" w:lineRule="exact"/>
        <w:ind w:left="1440" w:right="72"/>
        <w:textAlignment w:val="baseline"/>
        <w:rPr>
          <w:rFonts w:eastAsia="Times New Roman"/>
          <w:color w:val="000000"/>
          <w:spacing w:val="1"/>
          <w:sz w:val="24"/>
        </w:rPr>
      </w:pPr>
    </w:p>
    <w:p w14:paraId="1B7AE378" w14:textId="77777777" w:rsidR="00B80133" w:rsidRDefault="00B80133" w:rsidP="00E52E9D">
      <w:pPr>
        <w:spacing w:line="275" w:lineRule="exact"/>
        <w:ind w:left="1440" w:right="72"/>
        <w:textAlignment w:val="baseline"/>
        <w:rPr>
          <w:rFonts w:eastAsia="Times New Roman"/>
          <w:color w:val="000000"/>
          <w:spacing w:val="1"/>
          <w:sz w:val="24"/>
        </w:rPr>
      </w:pPr>
    </w:p>
    <w:p w14:paraId="2E2847DE" w14:textId="77777777" w:rsidR="00B80133" w:rsidRDefault="00B80133" w:rsidP="00E52E9D">
      <w:pPr>
        <w:spacing w:line="275" w:lineRule="exact"/>
        <w:ind w:left="1440" w:right="72"/>
        <w:textAlignment w:val="baseline"/>
        <w:rPr>
          <w:rFonts w:eastAsia="Times New Roman"/>
          <w:color w:val="000000"/>
          <w:spacing w:val="1"/>
          <w:sz w:val="24"/>
        </w:rPr>
      </w:pPr>
    </w:p>
    <w:p w14:paraId="42E41A2C" w14:textId="77777777" w:rsidR="00B80133" w:rsidRDefault="00B80133" w:rsidP="00E52E9D">
      <w:pPr>
        <w:spacing w:line="275" w:lineRule="exact"/>
        <w:ind w:left="1440" w:right="72"/>
        <w:textAlignment w:val="baseline"/>
        <w:rPr>
          <w:rFonts w:eastAsia="Times New Roman"/>
          <w:color w:val="000000"/>
          <w:spacing w:val="1"/>
          <w:sz w:val="24"/>
        </w:rPr>
      </w:pPr>
    </w:p>
    <w:p w14:paraId="27F65430" w14:textId="77777777" w:rsidR="00B80133" w:rsidRDefault="00B80133" w:rsidP="00E52E9D">
      <w:pPr>
        <w:spacing w:line="275" w:lineRule="exact"/>
        <w:ind w:left="1440" w:right="72"/>
        <w:textAlignment w:val="baseline"/>
        <w:rPr>
          <w:rFonts w:eastAsia="Times New Roman"/>
          <w:color w:val="000000"/>
          <w:spacing w:val="1"/>
          <w:sz w:val="24"/>
        </w:rPr>
      </w:pPr>
    </w:p>
    <w:p w14:paraId="4E31E4BB" w14:textId="77777777" w:rsidR="00B80133" w:rsidRDefault="00B80133" w:rsidP="00E52E9D">
      <w:pPr>
        <w:spacing w:line="275" w:lineRule="exact"/>
        <w:ind w:left="1440" w:right="72"/>
        <w:textAlignment w:val="baseline"/>
        <w:rPr>
          <w:rFonts w:eastAsia="Times New Roman"/>
          <w:color w:val="000000"/>
          <w:spacing w:val="1"/>
          <w:sz w:val="24"/>
        </w:rPr>
      </w:pPr>
    </w:p>
    <w:p w14:paraId="60E2817F" w14:textId="77777777" w:rsidR="00B80133" w:rsidRDefault="00B80133" w:rsidP="00E52E9D">
      <w:pPr>
        <w:spacing w:line="275" w:lineRule="exact"/>
        <w:ind w:left="1440" w:right="72"/>
        <w:textAlignment w:val="baseline"/>
        <w:rPr>
          <w:rFonts w:eastAsia="Times New Roman"/>
          <w:color w:val="000000"/>
          <w:spacing w:val="1"/>
          <w:sz w:val="24"/>
        </w:rPr>
      </w:pPr>
    </w:p>
    <w:p w14:paraId="3DA2B313" w14:textId="77777777" w:rsidR="00B80133" w:rsidRDefault="00B80133" w:rsidP="00E52E9D">
      <w:pPr>
        <w:spacing w:line="275" w:lineRule="exact"/>
        <w:ind w:left="1440" w:right="72"/>
        <w:textAlignment w:val="baseline"/>
        <w:rPr>
          <w:rFonts w:eastAsia="Times New Roman"/>
          <w:color w:val="000000"/>
          <w:spacing w:val="1"/>
          <w:sz w:val="24"/>
        </w:rPr>
      </w:pPr>
    </w:p>
    <w:p w14:paraId="55707136" w14:textId="55B3FCCF" w:rsidR="00B80133" w:rsidRDefault="00B80133" w:rsidP="00B80133">
      <w:pPr>
        <w:spacing w:line="275" w:lineRule="exact"/>
        <w:ind w:left="1440" w:right="72"/>
        <w:jc w:val="center"/>
        <w:textAlignment w:val="baseline"/>
        <w:rPr>
          <w:rFonts w:eastAsia="Times New Roman"/>
          <w:color w:val="000000"/>
          <w:spacing w:val="1"/>
          <w:sz w:val="24"/>
        </w:rPr>
      </w:pPr>
      <w:r>
        <w:rPr>
          <w:rFonts w:eastAsia="Times New Roman"/>
          <w:color w:val="000000"/>
          <w:spacing w:val="1"/>
          <w:sz w:val="24"/>
        </w:rPr>
        <w:t>8</w:t>
      </w:r>
    </w:p>
    <w:p w14:paraId="5CE9F794" w14:textId="36AA001B" w:rsidR="00C45CE0" w:rsidRPr="00E52E9D" w:rsidRDefault="00C45CE0" w:rsidP="00E52E9D">
      <w:pPr>
        <w:spacing w:line="276" w:lineRule="exact"/>
        <w:ind w:left="1440"/>
        <w:textAlignment w:val="baseline"/>
        <w:rPr>
          <w:rFonts w:eastAsia="Times New Roman"/>
          <w:color w:val="000000"/>
          <w:sz w:val="24"/>
        </w:rPr>
        <w:sectPr w:rsidR="00C45CE0" w:rsidRPr="00E52E9D">
          <w:pgSz w:w="12240" w:h="15840"/>
          <w:pgMar w:top="980" w:right="1422" w:bottom="304" w:left="1418" w:header="720" w:footer="720" w:gutter="0"/>
          <w:cols w:space="720"/>
        </w:sectPr>
      </w:pPr>
    </w:p>
    <w:p w14:paraId="5CAA0BB6" w14:textId="0833F8F0" w:rsidR="00E52E9D" w:rsidRPr="00E52E9D" w:rsidRDefault="00E52E9D" w:rsidP="00E52E9D">
      <w:pPr>
        <w:pStyle w:val="ListParagraph"/>
        <w:spacing w:line="275" w:lineRule="exact"/>
        <w:ind w:right="72"/>
        <w:textAlignment w:val="baseline"/>
        <w:rPr>
          <w:rFonts w:eastAsia="Times New Roman"/>
          <w:color w:val="000000"/>
          <w:spacing w:val="1"/>
          <w:sz w:val="24"/>
        </w:rPr>
      </w:pPr>
      <w:bookmarkStart w:id="0" w:name="_Hlk115334149"/>
    </w:p>
    <w:bookmarkEnd w:id="0"/>
    <w:p w14:paraId="6C730885" w14:textId="367DAF51" w:rsidR="00541446" w:rsidRDefault="00541446" w:rsidP="00541446">
      <w:pPr>
        <w:spacing w:line="275" w:lineRule="exact"/>
        <w:ind w:right="72"/>
        <w:textAlignment w:val="baseline"/>
        <w:rPr>
          <w:rFonts w:eastAsia="Times New Roman"/>
          <w:color w:val="000000"/>
          <w:spacing w:val="1"/>
          <w:sz w:val="24"/>
        </w:rPr>
      </w:pPr>
    </w:p>
    <w:p w14:paraId="1861999D" w14:textId="2B465788" w:rsidR="00541446" w:rsidRPr="00E52E9D" w:rsidRDefault="00541446" w:rsidP="00E52E9D">
      <w:pPr>
        <w:pStyle w:val="ListParagraph"/>
        <w:numPr>
          <w:ilvl w:val="0"/>
          <w:numId w:val="1"/>
        </w:numPr>
        <w:tabs>
          <w:tab w:val="left" w:pos="288"/>
        </w:tabs>
        <w:spacing w:before="280" w:line="273" w:lineRule="exact"/>
        <w:textAlignment w:val="baseline"/>
        <w:rPr>
          <w:rFonts w:eastAsia="Times New Roman"/>
          <w:b/>
          <w:color w:val="000000"/>
          <w:spacing w:val="3"/>
          <w:sz w:val="24"/>
        </w:rPr>
      </w:pPr>
      <w:r w:rsidRPr="00E52E9D">
        <w:rPr>
          <w:rFonts w:eastAsia="Times New Roman"/>
          <w:b/>
          <w:color w:val="000000"/>
          <w:spacing w:val="3"/>
          <w:sz w:val="24"/>
        </w:rPr>
        <w:t>Investigation</w:t>
      </w:r>
    </w:p>
    <w:p w14:paraId="734EE264" w14:textId="77777777" w:rsidR="00541446" w:rsidRDefault="00541446" w:rsidP="00541446">
      <w:pPr>
        <w:spacing w:before="272" w:line="276" w:lineRule="exact"/>
        <w:ind w:right="72" w:firstLine="720"/>
        <w:textAlignment w:val="baseline"/>
        <w:rPr>
          <w:rFonts w:eastAsia="Times New Roman"/>
          <w:color w:val="000000"/>
          <w:sz w:val="24"/>
        </w:rPr>
      </w:pPr>
      <w:r>
        <w:rPr>
          <w:rFonts w:eastAsia="Times New Roman"/>
          <w:color w:val="000000"/>
          <w:sz w:val="24"/>
        </w:rPr>
        <w:t xml:space="preserve">The program coordinator or designee in collaboration with host school administration, as warranted, shall investigate promptly a report of bullying or retaliation, </w:t>
      </w:r>
      <w:proofErr w:type="gramStart"/>
      <w:r>
        <w:rPr>
          <w:rFonts w:eastAsia="Times New Roman"/>
          <w:color w:val="000000"/>
          <w:sz w:val="24"/>
        </w:rPr>
        <w:t>giving consideration to</w:t>
      </w:r>
      <w:proofErr w:type="gramEnd"/>
      <w:r>
        <w:rPr>
          <w:rFonts w:eastAsia="Times New Roman"/>
          <w:color w:val="000000"/>
          <w:sz w:val="24"/>
        </w:rPr>
        <w:t xml:space="preserve"> all the circumstances at hand, including the nature of the allegations, the nature of the disability and the ages of the students involved. The following are general guidelines for responding to a report of bullying or retaliation. The guidelines will be adapted as necessary to respond appropriately to the complaint.</w:t>
      </w:r>
    </w:p>
    <w:p w14:paraId="345005AC" w14:textId="335D6ED9" w:rsidR="00541446" w:rsidRDefault="00541446" w:rsidP="00541446">
      <w:pPr>
        <w:spacing w:before="276" w:line="276" w:lineRule="exact"/>
        <w:ind w:right="144" w:firstLine="720"/>
        <w:textAlignment w:val="baseline"/>
        <w:rPr>
          <w:rFonts w:eastAsia="Times New Roman"/>
          <w:color w:val="000000"/>
          <w:sz w:val="24"/>
          <w:u w:val="single"/>
        </w:rPr>
      </w:pPr>
      <w:r>
        <w:rPr>
          <w:rFonts w:eastAsia="Times New Roman"/>
          <w:color w:val="000000"/>
          <w:sz w:val="24"/>
          <w:u w:val="single"/>
        </w:rPr>
        <w:t>Pre-Investigation</w:t>
      </w:r>
      <w:r>
        <w:rPr>
          <w:rFonts w:eastAsia="Times New Roman"/>
          <w:color w:val="000000"/>
          <w:sz w:val="24"/>
        </w:rPr>
        <w:t>: Even before fully investigating allegations of bullying or retaliation, Collaborative personnel in collaboration with host school administration will consider whether there is a need to take immediate steps to support the alleged target and/or protect the alleged target from further potential incidents of concern. In taking any such action, however, the rights of both the alleged target and alleged aggressor must be considered.</w:t>
      </w:r>
      <w:r w:rsidR="004E6537">
        <w:rPr>
          <w:rFonts w:eastAsia="Times New Roman"/>
          <w:color w:val="000000"/>
          <w:sz w:val="24"/>
        </w:rPr>
        <w:t xml:space="preserve"> In situations of staff-to-student bullying</w:t>
      </w:r>
      <w:r w:rsidR="006F31CE">
        <w:rPr>
          <w:rFonts w:eastAsia="Times New Roman"/>
          <w:color w:val="000000"/>
          <w:sz w:val="24"/>
        </w:rPr>
        <w:t xml:space="preserve"> or retaliation</w:t>
      </w:r>
      <w:r w:rsidR="004E6537">
        <w:rPr>
          <w:rFonts w:eastAsia="Times New Roman"/>
          <w:color w:val="000000"/>
          <w:sz w:val="24"/>
        </w:rPr>
        <w:t xml:space="preserve">, the program coordinator or </w:t>
      </w:r>
      <w:proofErr w:type="gramStart"/>
      <w:r w:rsidR="004E6537">
        <w:rPr>
          <w:rFonts w:eastAsia="Times New Roman"/>
          <w:color w:val="000000"/>
          <w:sz w:val="24"/>
        </w:rPr>
        <w:t>designee</w:t>
      </w:r>
      <w:proofErr w:type="gramEnd"/>
      <w:r w:rsidR="004E6537">
        <w:rPr>
          <w:rFonts w:eastAsia="Times New Roman"/>
          <w:color w:val="000000"/>
          <w:sz w:val="24"/>
        </w:rPr>
        <w:t xml:space="preserve"> shall notify the staff member of the right to have a </w:t>
      </w:r>
      <w:r w:rsidR="006A3E7A">
        <w:rPr>
          <w:rFonts w:eastAsia="Times New Roman"/>
          <w:color w:val="000000"/>
          <w:sz w:val="24"/>
        </w:rPr>
        <w:t>third-party</w:t>
      </w:r>
      <w:r w:rsidR="004E6537">
        <w:rPr>
          <w:rFonts w:eastAsia="Times New Roman"/>
          <w:color w:val="000000"/>
          <w:sz w:val="24"/>
        </w:rPr>
        <w:t xml:space="preserve"> present at all meetings with the staff member concerning the bullying or retaliation report. </w:t>
      </w:r>
    </w:p>
    <w:p w14:paraId="7CF66E53" w14:textId="1F0B088D" w:rsidR="00541446" w:rsidRDefault="00541446" w:rsidP="00541446">
      <w:pPr>
        <w:spacing w:before="276" w:line="276" w:lineRule="exact"/>
        <w:ind w:right="72" w:firstLine="720"/>
        <w:textAlignment w:val="baseline"/>
        <w:rPr>
          <w:rFonts w:eastAsia="Times New Roman"/>
          <w:color w:val="000000"/>
          <w:spacing w:val="1"/>
          <w:sz w:val="24"/>
          <w:u w:val="single"/>
        </w:rPr>
      </w:pPr>
      <w:r>
        <w:rPr>
          <w:rFonts w:eastAsia="Times New Roman"/>
          <w:color w:val="000000"/>
          <w:spacing w:val="1"/>
          <w:sz w:val="24"/>
          <w:u w:val="single"/>
        </w:rPr>
        <w:t>Written statement of the complaint</w:t>
      </w:r>
      <w:r>
        <w:rPr>
          <w:rFonts w:eastAsia="Times New Roman"/>
          <w:color w:val="000000"/>
          <w:spacing w:val="1"/>
          <w:sz w:val="24"/>
        </w:rPr>
        <w:t xml:space="preserve">: The investigator will seek to determine the basis of the complaint, gathering information from the complainant, including such matters as: </w:t>
      </w:r>
      <w:r w:rsidR="006A3E7A">
        <w:rPr>
          <w:rFonts w:eastAsia="Times New Roman"/>
          <w:color w:val="000000"/>
          <w:spacing w:val="1"/>
          <w:sz w:val="24"/>
          <w:u w:val="single"/>
        </w:rPr>
        <w:t xml:space="preserve">what </w:t>
      </w:r>
      <w:r w:rsidR="006A3E7A">
        <w:rPr>
          <w:rFonts w:eastAsia="Times New Roman"/>
          <w:color w:val="000000"/>
          <w:spacing w:val="1"/>
          <w:sz w:val="24"/>
        </w:rPr>
        <w:t>specifically</w:t>
      </w:r>
      <w:r>
        <w:rPr>
          <w:rFonts w:eastAsia="Times New Roman"/>
          <w:color w:val="000000"/>
          <w:spacing w:val="1"/>
          <w:sz w:val="24"/>
        </w:rPr>
        <w:t xml:space="preserve"> happened, </w:t>
      </w:r>
      <w:r>
        <w:rPr>
          <w:rFonts w:eastAsia="Times New Roman"/>
          <w:color w:val="000000"/>
          <w:spacing w:val="1"/>
          <w:sz w:val="24"/>
          <w:u w:val="single"/>
        </w:rPr>
        <w:t>who</w:t>
      </w:r>
      <w:r>
        <w:rPr>
          <w:rFonts w:eastAsia="Times New Roman"/>
          <w:color w:val="000000"/>
          <w:spacing w:val="1"/>
          <w:sz w:val="24"/>
        </w:rPr>
        <w:t xml:space="preserve"> committed the alleged acts, </w:t>
      </w:r>
      <w:r>
        <w:rPr>
          <w:rFonts w:eastAsia="Times New Roman"/>
          <w:color w:val="000000"/>
          <w:spacing w:val="1"/>
          <w:sz w:val="24"/>
          <w:u w:val="single"/>
        </w:rPr>
        <w:t>who</w:t>
      </w:r>
      <w:r>
        <w:rPr>
          <w:rFonts w:eastAsia="Times New Roman"/>
          <w:color w:val="000000"/>
          <w:spacing w:val="1"/>
          <w:sz w:val="24"/>
        </w:rPr>
        <w:t xml:space="preserve"> was present or may have information about the events, when the events occurred (date, time of day), and </w:t>
      </w:r>
      <w:r>
        <w:rPr>
          <w:rFonts w:eastAsia="Times New Roman"/>
          <w:color w:val="000000"/>
          <w:spacing w:val="1"/>
          <w:sz w:val="24"/>
          <w:u w:val="single"/>
        </w:rPr>
        <w:t>where</w:t>
      </w:r>
      <w:r>
        <w:rPr>
          <w:rFonts w:eastAsia="Times New Roman"/>
          <w:color w:val="000000"/>
          <w:spacing w:val="1"/>
          <w:sz w:val="24"/>
        </w:rPr>
        <w:t xml:space="preserve"> the events occurred.</w:t>
      </w:r>
    </w:p>
    <w:p w14:paraId="14F35400" w14:textId="77777777" w:rsidR="00541446" w:rsidRDefault="00541446" w:rsidP="00541446">
      <w:pPr>
        <w:spacing w:before="276" w:line="276" w:lineRule="exact"/>
        <w:jc w:val="center"/>
        <w:textAlignment w:val="baseline"/>
        <w:rPr>
          <w:rFonts w:eastAsia="Times New Roman"/>
          <w:color w:val="000000"/>
          <w:sz w:val="24"/>
        </w:rPr>
      </w:pPr>
      <w:r>
        <w:rPr>
          <w:rFonts w:eastAsia="Times New Roman"/>
          <w:color w:val="000000"/>
          <w:sz w:val="24"/>
        </w:rPr>
        <w:t xml:space="preserve">It is helpful to have these facts in writing. If age appropriate, the complainant may </w:t>
      </w:r>
      <w:proofErr w:type="gramStart"/>
      <w:r>
        <w:rPr>
          <w:rFonts w:eastAsia="Times New Roman"/>
          <w:color w:val="000000"/>
          <w:sz w:val="24"/>
        </w:rPr>
        <w:t>be</w:t>
      </w:r>
      <w:proofErr w:type="gramEnd"/>
    </w:p>
    <w:p w14:paraId="55EA4290" w14:textId="77777777" w:rsidR="00541446" w:rsidRDefault="00541446" w:rsidP="00541446">
      <w:pPr>
        <w:spacing w:before="3" w:line="276" w:lineRule="exact"/>
        <w:textAlignment w:val="baseline"/>
        <w:rPr>
          <w:rFonts w:eastAsia="Times New Roman"/>
          <w:color w:val="000000"/>
          <w:sz w:val="24"/>
        </w:rPr>
      </w:pPr>
      <w:proofErr w:type="gramStart"/>
      <w:r>
        <w:rPr>
          <w:rFonts w:eastAsia="Times New Roman"/>
          <w:color w:val="000000"/>
          <w:sz w:val="24"/>
        </w:rPr>
        <w:t>asked</w:t>
      </w:r>
      <w:proofErr w:type="gramEnd"/>
      <w:r>
        <w:rPr>
          <w:rFonts w:eastAsia="Times New Roman"/>
          <w:color w:val="000000"/>
          <w:sz w:val="24"/>
        </w:rPr>
        <w:t xml:space="preserve"> to put the complaint in writing and to sign and date it. If the complainant</w:t>
      </w:r>
    </w:p>
    <w:p w14:paraId="170881DB" w14:textId="77777777" w:rsidR="00541446" w:rsidRDefault="00541446" w:rsidP="00541446">
      <w:pPr>
        <w:spacing w:line="273" w:lineRule="exact"/>
        <w:textAlignment w:val="baseline"/>
        <w:rPr>
          <w:rFonts w:eastAsia="Times New Roman"/>
          <w:color w:val="000000"/>
          <w:sz w:val="24"/>
        </w:rPr>
      </w:pPr>
      <w:r>
        <w:rPr>
          <w:rFonts w:eastAsia="Times New Roman"/>
          <w:color w:val="000000"/>
          <w:sz w:val="24"/>
        </w:rPr>
        <w:t>cannot or chooses not to write a complaint, the investigator will record the allegations,</w:t>
      </w:r>
    </w:p>
    <w:p w14:paraId="20D4AB28" w14:textId="7C94217E" w:rsidR="006F31CE" w:rsidRDefault="00541446" w:rsidP="006F31CE">
      <w:pPr>
        <w:spacing w:before="2" w:line="276" w:lineRule="exact"/>
        <w:ind w:right="1152"/>
        <w:textAlignment w:val="baseline"/>
        <w:rPr>
          <w:rFonts w:eastAsia="Times New Roman"/>
          <w:color w:val="000000"/>
          <w:sz w:val="24"/>
        </w:rPr>
      </w:pPr>
      <w:r>
        <w:rPr>
          <w:rFonts w:eastAsia="Times New Roman"/>
          <w:color w:val="000000"/>
          <w:sz w:val="24"/>
        </w:rPr>
        <w:t xml:space="preserve">read them to the complainant to confirm </w:t>
      </w:r>
      <w:r w:rsidR="006A3E7A">
        <w:rPr>
          <w:rFonts w:eastAsia="Times New Roman"/>
          <w:color w:val="000000"/>
          <w:sz w:val="24"/>
        </w:rPr>
        <w:t>accuracy and</w:t>
      </w:r>
      <w:r>
        <w:rPr>
          <w:rFonts w:eastAsia="Times New Roman"/>
          <w:color w:val="000000"/>
          <w:sz w:val="24"/>
        </w:rPr>
        <w:t xml:space="preserve"> ask the complainant to sign the</w:t>
      </w:r>
      <w:r w:rsidR="006F31CE">
        <w:rPr>
          <w:rFonts w:eastAsia="Times New Roman"/>
          <w:color w:val="000000"/>
          <w:sz w:val="24"/>
        </w:rPr>
        <w:t xml:space="preserve"> document. If the complainant cannot or chooses not to sign, the investigator may sign and date the document her/himself.</w:t>
      </w:r>
    </w:p>
    <w:p w14:paraId="19B6D38F" w14:textId="77777777" w:rsidR="006F31CE" w:rsidRDefault="006F31CE" w:rsidP="006F31CE">
      <w:pPr>
        <w:spacing w:before="282" w:line="276" w:lineRule="exact"/>
        <w:ind w:left="720"/>
        <w:textAlignment w:val="baseline"/>
        <w:rPr>
          <w:rFonts w:eastAsia="Times New Roman"/>
          <w:color w:val="000000"/>
          <w:sz w:val="24"/>
          <w:u w:val="single"/>
        </w:rPr>
      </w:pPr>
      <w:r>
        <w:rPr>
          <w:rFonts w:eastAsia="Times New Roman"/>
          <w:color w:val="000000"/>
          <w:sz w:val="24"/>
          <w:u w:val="single"/>
        </w:rPr>
        <w:t>Interviews</w:t>
      </w:r>
      <w:r>
        <w:rPr>
          <w:rFonts w:eastAsia="Times New Roman"/>
          <w:color w:val="000000"/>
          <w:sz w:val="24"/>
        </w:rPr>
        <w:t>: Once the allegations of the complainant are established, the investigator will</w:t>
      </w:r>
    </w:p>
    <w:p w14:paraId="3C6A657B" w14:textId="28EEEAB2" w:rsidR="00541446" w:rsidRDefault="006F31CE" w:rsidP="00D16E31">
      <w:pPr>
        <w:spacing w:line="272" w:lineRule="exact"/>
        <w:textAlignment w:val="baseline"/>
        <w:rPr>
          <w:rFonts w:eastAsia="Times New Roman"/>
          <w:color w:val="000000"/>
          <w:sz w:val="24"/>
        </w:rPr>
      </w:pPr>
      <w:r>
        <w:rPr>
          <w:rFonts w:eastAsia="Times New Roman"/>
          <w:color w:val="000000"/>
          <w:sz w:val="24"/>
        </w:rPr>
        <w:t xml:space="preserve">gather other evidence, which often involves interviews </w:t>
      </w:r>
      <w:r w:rsidR="00B80133">
        <w:rPr>
          <w:rFonts w:eastAsia="Times New Roman"/>
          <w:color w:val="000000"/>
          <w:sz w:val="24"/>
        </w:rPr>
        <w:t>with</w:t>
      </w:r>
      <w:r>
        <w:rPr>
          <w:rFonts w:eastAsia="Times New Roman"/>
          <w:color w:val="000000"/>
          <w:sz w:val="24"/>
        </w:rPr>
        <w:t xml:space="preserve"> the alleged</w:t>
      </w:r>
      <w:r w:rsidR="00D16E31">
        <w:rPr>
          <w:rFonts w:eastAsia="Times New Roman"/>
          <w:color w:val="000000"/>
          <w:sz w:val="24"/>
        </w:rPr>
        <w:t xml:space="preserve"> </w:t>
      </w:r>
      <w:r>
        <w:rPr>
          <w:rFonts w:eastAsia="Times New Roman"/>
          <w:color w:val="000000"/>
          <w:sz w:val="24"/>
        </w:rPr>
        <w:t>aggressor and/or other witnesses. If appropriate, the investigator should remind the</w:t>
      </w:r>
      <w:r w:rsidR="00D16E31">
        <w:rPr>
          <w:rFonts w:eastAsia="Times New Roman"/>
          <w:color w:val="000000"/>
          <w:sz w:val="24"/>
        </w:rPr>
        <w:t xml:space="preserve"> </w:t>
      </w:r>
      <w:r>
        <w:rPr>
          <w:rFonts w:eastAsia="Times New Roman"/>
          <w:color w:val="000000"/>
          <w:sz w:val="24"/>
        </w:rPr>
        <w:t>alleged aggressor and witnesses that retaliation against persons whom they believe</w:t>
      </w:r>
      <w:r w:rsidR="00D16E31">
        <w:rPr>
          <w:rFonts w:eastAsia="Times New Roman"/>
          <w:color w:val="000000"/>
          <w:sz w:val="24"/>
        </w:rPr>
        <w:t xml:space="preserve"> </w:t>
      </w:r>
      <w:r>
        <w:rPr>
          <w:rFonts w:eastAsia="Times New Roman"/>
          <w:color w:val="000000"/>
          <w:sz w:val="24"/>
        </w:rPr>
        <w:t>might have reported the incidents or cooperated with the investigation is strictly</w:t>
      </w:r>
      <w:r w:rsidR="00D16E31">
        <w:rPr>
          <w:rFonts w:eastAsia="Times New Roman"/>
          <w:color w:val="000000"/>
          <w:sz w:val="24"/>
        </w:rPr>
        <w:t xml:space="preserve"> </w:t>
      </w:r>
      <w:r>
        <w:rPr>
          <w:rFonts w:eastAsia="Times New Roman"/>
          <w:color w:val="000000"/>
          <w:sz w:val="24"/>
        </w:rPr>
        <w:t>prohibited and will result in disciplinary action.</w:t>
      </w:r>
    </w:p>
    <w:p w14:paraId="4556FB4F" w14:textId="77777777" w:rsidR="006F31CE" w:rsidRDefault="006F31CE" w:rsidP="006F31CE">
      <w:pPr>
        <w:spacing w:before="276" w:line="276" w:lineRule="exact"/>
        <w:ind w:right="216" w:firstLine="720"/>
        <w:textAlignment w:val="baseline"/>
        <w:rPr>
          <w:rFonts w:eastAsia="Times New Roman"/>
          <w:color w:val="000000"/>
          <w:sz w:val="24"/>
          <w:u w:val="single"/>
        </w:rPr>
      </w:pPr>
      <w:r>
        <w:rPr>
          <w:rFonts w:eastAsia="Times New Roman"/>
          <w:color w:val="000000"/>
          <w:sz w:val="24"/>
          <w:u w:val="single"/>
        </w:rPr>
        <w:t>Confidentiality</w:t>
      </w:r>
      <w:r>
        <w:rPr>
          <w:rFonts w:eastAsia="Times New Roman"/>
          <w:color w:val="000000"/>
          <w:sz w:val="24"/>
        </w:rPr>
        <w:t>: The confidentiality of the complainant and the other witnesses will be maintained to the extent feasible given the Collaborative's obligation to investigate and address the matter. The names of individuals involved will not be released to other parties.</w:t>
      </w:r>
    </w:p>
    <w:p w14:paraId="3B90720D" w14:textId="77777777" w:rsidR="006F31CE" w:rsidRDefault="006F31CE" w:rsidP="00541446">
      <w:pPr>
        <w:spacing w:before="3" w:line="276" w:lineRule="exact"/>
        <w:textAlignment w:val="baseline"/>
        <w:rPr>
          <w:rFonts w:eastAsia="Times New Roman"/>
          <w:color w:val="000000"/>
          <w:sz w:val="24"/>
        </w:rPr>
      </w:pPr>
    </w:p>
    <w:p w14:paraId="16F4DB4E" w14:textId="77777777" w:rsidR="006F31CE" w:rsidRDefault="006F31CE" w:rsidP="00541446">
      <w:pPr>
        <w:spacing w:before="69" w:line="276" w:lineRule="exact"/>
        <w:jc w:val="center"/>
        <w:textAlignment w:val="baseline"/>
        <w:rPr>
          <w:rFonts w:eastAsia="Times New Roman"/>
          <w:color w:val="000000"/>
          <w:sz w:val="24"/>
        </w:rPr>
      </w:pPr>
    </w:p>
    <w:p w14:paraId="56327BC1" w14:textId="77777777" w:rsidR="006F31CE" w:rsidRDefault="006F31CE" w:rsidP="00541446">
      <w:pPr>
        <w:spacing w:before="69" w:line="276" w:lineRule="exact"/>
        <w:jc w:val="center"/>
        <w:textAlignment w:val="baseline"/>
        <w:rPr>
          <w:rFonts w:eastAsia="Times New Roman"/>
          <w:color w:val="000000"/>
          <w:sz w:val="24"/>
        </w:rPr>
      </w:pPr>
    </w:p>
    <w:p w14:paraId="2B419E25" w14:textId="77777777" w:rsidR="00B80133" w:rsidRDefault="00B80133" w:rsidP="00541446">
      <w:pPr>
        <w:spacing w:before="69" w:line="276" w:lineRule="exact"/>
        <w:jc w:val="center"/>
        <w:textAlignment w:val="baseline"/>
        <w:rPr>
          <w:rFonts w:eastAsia="Times New Roman"/>
          <w:color w:val="000000"/>
          <w:sz w:val="24"/>
        </w:rPr>
      </w:pPr>
    </w:p>
    <w:p w14:paraId="72F87CF8" w14:textId="77777777" w:rsidR="00B80133" w:rsidRDefault="00B80133" w:rsidP="00541446">
      <w:pPr>
        <w:spacing w:before="69" w:line="276" w:lineRule="exact"/>
        <w:jc w:val="center"/>
        <w:textAlignment w:val="baseline"/>
        <w:rPr>
          <w:rFonts w:eastAsia="Times New Roman"/>
          <w:color w:val="000000"/>
          <w:sz w:val="24"/>
        </w:rPr>
      </w:pPr>
    </w:p>
    <w:p w14:paraId="2772BE8E" w14:textId="77777777" w:rsidR="00B80133" w:rsidRDefault="00B80133" w:rsidP="00541446">
      <w:pPr>
        <w:spacing w:before="69" w:line="276" w:lineRule="exact"/>
        <w:jc w:val="center"/>
        <w:textAlignment w:val="baseline"/>
        <w:rPr>
          <w:rFonts w:eastAsia="Times New Roman"/>
          <w:color w:val="000000"/>
          <w:sz w:val="24"/>
        </w:rPr>
      </w:pPr>
    </w:p>
    <w:p w14:paraId="58C3FEFE" w14:textId="734E7140" w:rsidR="00541446" w:rsidRDefault="00B80133" w:rsidP="00541446">
      <w:pPr>
        <w:spacing w:before="69" w:line="276" w:lineRule="exact"/>
        <w:jc w:val="center"/>
        <w:textAlignment w:val="baseline"/>
        <w:rPr>
          <w:rFonts w:eastAsia="Times New Roman"/>
          <w:color w:val="000000"/>
          <w:sz w:val="24"/>
        </w:rPr>
      </w:pPr>
      <w:r>
        <w:rPr>
          <w:rFonts w:eastAsia="Times New Roman"/>
          <w:color w:val="000000"/>
          <w:sz w:val="24"/>
        </w:rPr>
        <w:t>9</w:t>
      </w:r>
    </w:p>
    <w:p w14:paraId="721A31E8" w14:textId="77777777" w:rsidR="00541446" w:rsidRDefault="00541446" w:rsidP="00541446">
      <w:pPr>
        <w:sectPr w:rsidR="00541446">
          <w:pgSz w:w="12240" w:h="15840"/>
          <w:pgMar w:top="1000" w:right="1441" w:bottom="304" w:left="1399" w:header="720" w:footer="720" w:gutter="0"/>
          <w:cols w:space="720"/>
        </w:sectPr>
      </w:pPr>
    </w:p>
    <w:p w14:paraId="7B47503E" w14:textId="525C85FA" w:rsidR="00541446" w:rsidRPr="00946873" w:rsidRDefault="00946873" w:rsidP="00946873">
      <w:pPr>
        <w:tabs>
          <w:tab w:val="left" w:pos="360"/>
          <w:tab w:val="left" w:pos="1080"/>
        </w:tabs>
        <w:spacing w:before="280" w:line="274" w:lineRule="exact"/>
        <w:textAlignment w:val="baseline"/>
        <w:rPr>
          <w:rFonts w:eastAsia="Times New Roman"/>
          <w:bCs/>
          <w:color w:val="000000"/>
          <w:spacing w:val="1"/>
          <w:sz w:val="24"/>
        </w:rPr>
      </w:pPr>
      <w:r>
        <w:rPr>
          <w:rFonts w:eastAsia="Times New Roman"/>
          <w:b/>
          <w:color w:val="000000"/>
          <w:spacing w:val="1"/>
          <w:sz w:val="24"/>
        </w:rPr>
        <w:lastRenderedPageBreak/>
        <w:tab/>
      </w:r>
      <w:r w:rsidRPr="00946873">
        <w:rPr>
          <w:rFonts w:eastAsia="Times New Roman"/>
          <w:bCs/>
          <w:color w:val="000000"/>
          <w:spacing w:val="1"/>
          <w:sz w:val="24"/>
        </w:rPr>
        <w:t xml:space="preserve">4.  </w:t>
      </w:r>
      <w:r w:rsidR="00541446" w:rsidRPr="00946873">
        <w:rPr>
          <w:rFonts w:eastAsia="Times New Roman"/>
          <w:bCs/>
          <w:color w:val="000000"/>
          <w:spacing w:val="1"/>
          <w:sz w:val="24"/>
          <w:u w:val="single"/>
        </w:rPr>
        <w:t>Determinations</w:t>
      </w:r>
    </w:p>
    <w:p w14:paraId="79DE5E65" w14:textId="77777777" w:rsidR="00541446" w:rsidRDefault="00541446" w:rsidP="00541446">
      <w:pPr>
        <w:spacing w:before="277" w:line="276" w:lineRule="exact"/>
        <w:ind w:firstLine="720"/>
        <w:textAlignment w:val="baseline"/>
        <w:rPr>
          <w:rFonts w:eastAsia="Times New Roman"/>
          <w:color w:val="000000"/>
          <w:spacing w:val="-1"/>
          <w:sz w:val="24"/>
        </w:rPr>
      </w:pPr>
      <w:r>
        <w:rPr>
          <w:rFonts w:eastAsia="Times New Roman"/>
          <w:color w:val="000000"/>
          <w:spacing w:val="-1"/>
          <w:sz w:val="24"/>
        </w:rPr>
        <w:t xml:space="preserve">The Program Coordinator or </w:t>
      </w:r>
      <w:proofErr w:type="gramStart"/>
      <w:r>
        <w:rPr>
          <w:rFonts w:eastAsia="Times New Roman"/>
          <w:color w:val="000000"/>
          <w:spacing w:val="-1"/>
          <w:sz w:val="24"/>
        </w:rPr>
        <w:t>designee</w:t>
      </w:r>
      <w:proofErr w:type="gramEnd"/>
      <w:r>
        <w:rPr>
          <w:rFonts w:eastAsia="Times New Roman"/>
          <w:color w:val="000000"/>
          <w:spacing w:val="-1"/>
          <w:sz w:val="24"/>
        </w:rPr>
        <w:t xml:space="preserve"> will </w:t>
      </w:r>
      <w:proofErr w:type="gramStart"/>
      <w:r>
        <w:rPr>
          <w:rFonts w:eastAsia="Times New Roman"/>
          <w:color w:val="000000"/>
          <w:spacing w:val="-1"/>
          <w:sz w:val="24"/>
        </w:rPr>
        <w:t>make a determination</w:t>
      </w:r>
      <w:proofErr w:type="gramEnd"/>
      <w:r>
        <w:rPr>
          <w:rFonts w:eastAsia="Times New Roman"/>
          <w:color w:val="000000"/>
          <w:spacing w:val="-1"/>
          <w:sz w:val="24"/>
        </w:rPr>
        <w:t xml:space="preserve"> based upon all of the facts and circumstances. If, after investigation, bullying or retaliation is substantiated, the Program Coordinator or designee will take steps reasonably calculated to prevent recurrence and to ensure that the target is not restricted in participating in school or in benefiting from school activities. The Program Coordinator or </w:t>
      </w:r>
      <w:proofErr w:type="gramStart"/>
      <w:r>
        <w:rPr>
          <w:rFonts w:eastAsia="Times New Roman"/>
          <w:color w:val="000000"/>
          <w:spacing w:val="-1"/>
          <w:sz w:val="24"/>
        </w:rPr>
        <w:t>designee</w:t>
      </w:r>
      <w:proofErr w:type="gramEnd"/>
      <w:r>
        <w:rPr>
          <w:rFonts w:eastAsia="Times New Roman"/>
          <w:color w:val="000000"/>
          <w:spacing w:val="-1"/>
          <w:sz w:val="24"/>
        </w:rPr>
        <w:t xml:space="preserve"> will: 1) determine what remedial action is required, if any, and 2) determine what responsive actions and/or disciplinary action is necessary.</w:t>
      </w:r>
    </w:p>
    <w:p w14:paraId="62D83CE7" w14:textId="77777777" w:rsidR="00541446" w:rsidRDefault="00541446" w:rsidP="00541446">
      <w:pPr>
        <w:spacing w:before="276" w:line="276" w:lineRule="exact"/>
        <w:ind w:right="144" w:firstLine="720"/>
        <w:textAlignment w:val="baseline"/>
        <w:rPr>
          <w:rFonts w:eastAsia="Times New Roman"/>
          <w:color w:val="000000"/>
          <w:sz w:val="24"/>
        </w:rPr>
      </w:pPr>
      <w:r>
        <w:rPr>
          <w:rFonts w:eastAsia="Times New Roman"/>
          <w:color w:val="000000"/>
          <w:sz w:val="24"/>
        </w:rPr>
        <w:t xml:space="preserve">Depending upon the circumstances, the Program Coordinator or designee may choose to consult with the student’s teacher(s) and/or school counselor, and the </w:t>
      </w:r>
      <w:proofErr w:type="gramStart"/>
      <w:r>
        <w:rPr>
          <w:rFonts w:eastAsia="Times New Roman"/>
          <w:color w:val="000000"/>
          <w:sz w:val="24"/>
        </w:rPr>
        <w:t>target’s</w:t>
      </w:r>
      <w:proofErr w:type="gramEnd"/>
      <w:r>
        <w:rPr>
          <w:rFonts w:eastAsia="Times New Roman"/>
          <w:color w:val="000000"/>
          <w:sz w:val="24"/>
        </w:rPr>
        <w:t xml:space="preserve"> or aggressor’s parents or guardians, to identify any underlying social or emotional issue(s) that may have contributed to the bullying behavior and to assess the level of need for additional social skills development.</w:t>
      </w:r>
    </w:p>
    <w:p w14:paraId="0EC67944" w14:textId="5C1985B8" w:rsidR="006F31CE" w:rsidRDefault="00541446" w:rsidP="006F31CE">
      <w:pPr>
        <w:spacing w:before="273" w:line="276" w:lineRule="exact"/>
        <w:ind w:firstLine="720"/>
        <w:textAlignment w:val="baseline"/>
        <w:rPr>
          <w:rFonts w:eastAsia="Times New Roman"/>
          <w:color w:val="000000"/>
          <w:sz w:val="24"/>
          <w:szCs w:val="24"/>
        </w:rPr>
      </w:pPr>
      <w:r>
        <w:rPr>
          <w:rFonts w:eastAsia="Times New Roman"/>
          <w:color w:val="000000"/>
          <w:sz w:val="24"/>
        </w:rPr>
        <w:t xml:space="preserve">The Program Coordinator or designee will promptly notify the parents or guardians of the target and the aggressor about the results of the investigation </w:t>
      </w:r>
      <w:r w:rsidR="004E6537">
        <w:rPr>
          <w:rFonts w:eastAsia="Times New Roman"/>
          <w:color w:val="000000"/>
          <w:sz w:val="24"/>
        </w:rPr>
        <w:t xml:space="preserve">(or the staff member and the parents/guardians of the target in situations of staff-to-student bullying) </w:t>
      </w:r>
      <w:r>
        <w:rPr>
          <w:rFonts w:eastAsia="Times New Roman"/>
          <w:color w:val="000000"/>
          <w:sz w:val="24"/>
        </w:rPr>
        <w:t xml:space="preserve">and, if bullying or retaliation is found, what action is being taken to prevent further acts of bullying or retaliation. All notice to parents must comply with applicable state and federal privacy laws and regulations. Because of the legal requirements regarding the confidentiality of student records, the Program Coordinator or designee cannot report specific information to the target’s parent or guardian about the disciplinary action taken unless it involves a “stay away” order or other directive that the target must be </w:t>
      </w:r>
      <w:r w:rsidRPr="00B2308E">
        <w:rPr>
          <w:rFonts w:eastAsia="Times New Roman"/>
          <w:color w:val="000000"/>
          <w:sz w:val="24"/>
          <w:szCs w:val="24"/>
        </w:rPr>
        <w:t>aware of in order to report violations.</w:t>
      </w:r>
    </w:p>
    <w:p w14:paraId="7B931D41" w14:textId="69ACF09A" w:rsidR="006A3E7A" w:rsidRPr="00D16E31" w:rsidRDefault="00D16E31" w:rsidP="00D16E31">
      <w:pPr>
        <w:tabs>
          <w:tab w:val="left" w:pos="360"/>
        </w:tabs>
        <w:spacing w:before="273" w:line="276" w:lineRule="exact"/>
        <w:textAlignment w:val="baseline"/>
        <w:rPr>
          <w:rFonts w:eastAsia="Times New Roman"/>
          <w:color w:val="000000"/>
          <w:sz w:val="24"/>
          <w:szCs w:val="24"/>
        </w:rPr>
      </w:pPr>
      <w:r>
        <w:rPr>
          <w:rFonts w:eastAsia="Times New Roman"/>
          <w:color w:val="000000"/>
          <w:sz w:val="24"/>
          <w:szCs w:val="24"/>
        </w:rPr>
        <w:t xml:space="preserve">           </w:t>
      </w:r>
      <w:r w:rsidR="006F31CE" w:rsidRPr="00D16E31">
        <w:rPr>
          <w:rFonts w:eastAsia="Times New Roman"/>
          <w:color w:val="000000"/>
          <w:sz w:val="24"/>
          <w:szCs w:val="24"/>
        </w:rPr>
        <w:t xml:space="preserve">In situations of staff-to-student bullying or retaliation, staff members who are found to have engaged in an act of bullying or retaliation may be subject to disciplinary action up to and including termination of employment. North River Collaborative shall adhere to all applicable federal and state laws as well as any applicable contracts and/or agreements when imposing any such discipline. </w:t>
      </w:r>
    </w:p>
    <w:p w14:paraId="1492AEB0" w14:textId="77777777" w:rsidR="00D16E31" w:rsidRDefault="00D16E31" w:rsidP="00D16E31">
      <w:pPr>
        <w:pStyle w:val="ListParagraph"/>
        <w:tabs>
          <w:tab w:val="left" w:pos="360"/>
        </w:tabs>
        <w:spacing w:before="273" w:line="276" w:lineRule="exact"/>
        <w:textAlignment w:val="baseline"/>
        <w:rPr>
          <w:rFonts w:eastAsia="Times New Roman"/>
          <w:color w:val="000000"/>
          <w:sz w:val="24"/>
          <w:szCs w:val="24"/>
        </w:rPr>
      </w:pPr>
    </w:p>
    <w:p w14:paraId="5CE9F7B0" w14:textId="59D5D682" w:rsidR="00C45CE0" w:rsidRPr="006F31CE" w:rsidRDefault="00036108" w:rsidP="006F31CE">
      <w:pPr>
        <w:pStyle w:val="ListParagraph"/>
        <w:numPr>
          <w:ilvl w:val="0"/>
          <w:numId w:val="1"/>
        </w:numPr>
        <w:spacing w:before="273" w:line="276" w:lineRule="exact"/>
        <w:textAlignment w:val="baseline"/>
        <w:rPr>
          <w:rFonts w:eastAsia="Times New Roman"/>
          <w:color w:val="000000"/>
          <w:sz w:val="24"/>
          <w:szCs w:val="24"/>
        </w:rPr>
      </w:pPr>
      <w:r w:rsidRPr="006F31CE">
        <w:rPr>
          <w:rFonts w:eastAsia="Times New Roman"/>
          <w:b/>
          <w:color w:val="000000"/>
          <w:sz w:val="24"/>
          <w:szCs w:val="24"/>
        </w:rPr>
        <w:t>Response to bullying</w:t>
      </w:r>
    </w:p>
    <w:p w14:paraId="5CE9F7B1" w14:textId="77777777" w:rsidR="00C45CE0" w:rsidRDefault="00036108">
      <w:pPr>
        <w:spacing w:before="275" w:line="276" w:lineRule="exact"/>
        <w:ind w:left="720"/>
        <w:textAlignment w:val="baseline"/>
        <w:rPr>
          <w:rFonts w:eastAsia="Times New Roman"/>
          <w:color w:val="000000"/>
          <w:sz w:val="24"/>
        </w:rPr>
      </w:pPr>
      <w:r w:rsidRPr="00B2308E">
        <w:rPr>
          <w:rFonts w:eastAsia="Times New Roman"/>
          <w:color w:val="000000"/>
          <w:sz w:val="24"/>
          <w:szCs w:val="24"/>
        </w:rPr>
        <w:t xml:space="preserve">1. </w:t>
      </w:r>
      <w:r w:rsidRPr="00B2308E">
        <w:rPr>
          <w:rFonts w:eastAsia="Times New Roman"/>
          <w:color w:val="000000"/>
          <w:sz w:val="24"/>
          <w:szCs w:val="24"/>
          <w:u w:val="single"/>
        </w:rPr>
        <w:t>Teaching</w:t>
      </w:r>
      <w:r>
        <w:rPr>
          <w:rFonts w:eastAsia="Times New Roman"/>
          <w:color w:val="000000"/>
          <w:sz w:val="24"/>
          <w:u w:val="single"/>
        </w:rPr>
        <w:t xml:space="preserve"> Appropriate Behavior Through Skills-building</w:t>
      </w:r>
    </w:p>
    <w:p w14:paraId="5CE9F7B2" w14:textId="77777777" w:rsidR="00C45CE0" w:rsidRDefault="00036108">
      <w:pPr>
        <w:spacing w:before="278" w:line="276" w:lineRule="exact"/>
        <w:ind w:firstLine="1080"/>
        <w:textAlignment w:val="baseline"/>
        <w:rPr>
          <w:rFonts w:eastAsia="Times New Roman"/>
          <w:color w:val="000000"/>
          <w:sz w:val="24"/>
        </w:rPr>
      </w:pPr>
      <w:r>
        <w:rPr>
          <w:rFonts w:eastAsia="Times New Roman"/>
          <w:color w:val="000000"/>
          <w:sz w:val="24"/>
        </w:rPr>
        <w:t xml:space="preserve">Upon the Program Coordinator or </w:t>
      </w:r>
      <w:proofErr w:type="gramStart"/>
      <w:r>
        <w:rPr>
          <w:rFonts w:eastAsia="Times New Roman"/>
          <w:color w:val="000000"/>
          <w:sz w:val="24"/>
        </w:rPr>
        <w:t>designee</w:t>
      </w:r>
      <w:proofErr w:type="gramEnd"/>
      <w:r>
        <w:rPr>
          <w:rFonts w:eastAsia="Times New Roman"/>
          <w:color w:val="000000"/>
          <w:sz w:val="24"/>
        </w:rPr>
        <w:t xml:space="preserve"> determining that bullying or retaliation has occurred, the law requires that the school or district use a range of responses that balance the need for accountability with the need to teach appropriate behavior. M.G.L. c. 71, § 37O(d)(v). Skill-building approaches that the Program Coordinator or designee may consider include:</w:t>
      </w:r>
    </w:p>
    <w:p w14:paraId="5CE9F7B3" w14:textId="046C8207" w:rsidR="00C45CE0" w:rsidRDefault="00036108">
      <w:pPr>
        <w:numPr>
          <w:ilvl w:val="0"/>
          <w:numId w:val="3"/>
        </w:numPr>
        <w:tabs>
          <w:tab w:val="clear" w:pos="360"/>
          <w:tab w:val="left" w:pos="1080"/>
        </w:tabs>
        <w:spacing w:before="273" w:line="276" w:lineRule="exact"/>
        <w:ind w:left="1080" w:right="216" w:hanging="360"/>
        <w:textAlignment w:val="baseline"/>
        <w:rPr>
          <w:rFonts w:eastAsia="Times New Roman"/>
          <w:color w:val="000000"/>
          <w:sz w:val="24"/>
        </w:rPr>
      </w:pPr>
      <w:r>
        <w:rPr>
          <w:rFonts w:eastAsia="Times New Roman"/>
          <w:color w:val="000000"/>
          <w:sz w:val="24"/>
        </w:rPr>
        <w:t xml:space="preserve">offering individualized skill-building sessions based on North River Collaborative’s anti-bullying </w:t>
      </w:r>
      <w:r w:rsidR="00D16E31">
        <w:rPr>
          <w:rFonts w:eastAsia="Times New Roman"/>
          <w:color w:val="000000"/>
          <w:sz w:val="24"/>
        </w:rPr>
        <w:t>curricula.</w:t>
      </w:r>
    </w:p>
    <w:p w14:paraId="7974F112" w14:textId="77777777" w:rsidR="006F31CE" w:rsidRDefault="006F31CE">
      <w:pPr>
        <w:spacing w:before="324" w:line="276" w:lineRule="exact"/>
        <w:jc w:val="center"/>
        <w:textAlignment w:val="baseline"/>
        <w:rPr>
          <w:rFonts w:eastAsia="Times New Roman"/>
          <w:color w:val="000000"/>
          <w:sz w:val="24"/>
        </w:rPr>
      </w:pPr>
    </w:p>
    <w:p w14:paraId="37A9D5B4" w14:textId="77777777" w:rsidR="006F31CE" w:rsidRDefault="006F31CE">
      <w:pPr>
        <w:spacing w:before="324" w:line="276" w:lineRule="exact"/>
        <w:jc w:val="center"/>
        <w:textAlignment w:val="baseline"/>
        <w:rPr>
          <w:rFonts w:eastAsia="Times New Roman"/>
          <w:color w:val="000000"/>
          <w:sz w:val="24"/>
        </w:rPr>
      </w:pPr>
    </w:p>
    <w:p w14:paraId="5CE9F7B4" w14:textId="5DD5EEBF" w:rsidR="00C45CE0" w:rsidRDefault="00B80133" w:rsidP="00D16E31">
      <w:pPr>
        <w:spacing w:before="324" w:line="276" w:lineRule="exact"/>
        <w:jc w:val="center"/>
        <w:textAlignment w:val="baseline"/>
        <w:rPr>
          <w:rFonts w:eastAsia="Times New Roman"/>
          <w:color w:val="000000"/>
          <w:sz w:val="24"/>
        </w:rPr>
      </w:pPr>
      <w:r>
        <w:rPr>
          <w:rFonts w:eastAsia="Times New Roman"/>
          <w:color w:val="000000"/>
          <w:sz w:val="24"/>
        </w:rPr>
        <w:t>10</w:t>
      </w:r>
    </w:p>
    <w:p w14:paraId="5CE9F7B5" w14:textId="77777777" w:rsidR="00C45CE0" w:rsidRDefault="00C45CE0">
      <w:pPr>
        <w:sectPr w:rsidR="00C45CE0">
          <w:pgSz w:w="12240" w:h="15840"/>
          <w:pgMar w:top="1000" w:right="1429" w:bottom="304" w:left="1411" w:header="720" w:footer="720" w:gutter="0"/>
          <w:cols w:space="720"/>
        </w:sectPr>
      </w:pPr>
    </w:p>
    <w:p w14:paraId="5CE9F7B6" w14:textId="0E9E2DA3" w:rsidR="00C45CE0" w:rsidRDefault="00036108">
      <w:pPr>
        <w:numPr>
          <w:ilvl w:val="0"/>
          <w:numId w:val="5"/>
        </w:numPr>
        <w:tabs>
          <w:tab w:val="clear" w:pos="288"/>
          <w:tab w:val="left" w:pos="1080"/>
        </w:tabs>
        <w:spacing w:before="16" w:line="279" w:lineRule="exact"/>
        <w:ind w:left="1080" w:right="72" w:hanging="288"/>
        <w:textAlignment w:val="baseline"/>
        <w:rPr>
          <w:rFonts w:eastAsia="Times New Roman"/>
          <w:color w:val="000000"/>
          <w:sz w:val="24"/>
        </w:rPr>
      </w:pPr>
      <w:r>
        <w:rPr>
          <w:rFonts w:eastAsia="Times New Roman"/>
          <w:color w:val="000000"/>
          <w:sz w:val="24"/>
        </w:rPr>
        <w:lastRenderedPageBreak/>
        <w:t xml:space="preserve">providing relevant educational activities for individual students or groups of students, in consultation with counselors and other appropriate school </w:t>
      </w:r>
      <w:r w:rsidR="00D16E31">
        <w:rPr>
          <w:rFonts w:eastAsia="Times New Roman"/>
          <w:color w:val="000000"/>
          <w:sz w:val="24"/>
        </w:rPr>
        <w:t>personnel.</w:t>
      </w:r>
    </w:p>
    <w:p w14:paraId="5CE9F7B7" w14:textId="4DD9F7F7" w:rsidR="00C45CE0" w:rsidRDefault="00036108">
      <w:pPr>
        <w:numPr>
          <w:ilvl w:val="0"/>
          <w:numId w:val="5"/>
        </w:numPr>
        <w:tabs>
          <w:tab w:val="clear" w:pos="288"/>
          <w:tab w:val="left" w:pos="1080"/>
        </w:tabs>
        <w:spacing w:line="278" w:lineRule="exact"/>
        <w:ind w:left="1080" w:right="216" w:hanging="288"/>
        <w:textAlignment w:val="baseline"/>
        <w:rPr>
          <w:rFonts w:eastAsia="Times New Roman"/>
          <w:color w:val="000000"/>
          <w:sz w:val="24"/>
        </w:rPr>
      </w:pPr>
      <w:r>
        <w:rPr>
          <w:rFonts w:eastAsia="Times New Roman"/>
          <w:color w:val="000000"/>
          <w:sz w:val="24"/>
        </w:rPr>
        <w:t xml:space="preserve">implementing a range of academic and nonacademic positive behavioral supports to help students understand pro-social ways to achieve their </w:t>
      </w:r>
      <w:r w:rsidR="00D16E31">
        <w:rPr>
          <w:rFonts w:eastAsia="Times New Roman"/>
          <w:color w:val="000000"/>
          <w:sz w:val="24"/>
        </w:rPr>
        <w:t>goals.</w:t>
      </w:r>
    </w:p>
    <w:p w14:paraId="5CE9F7B8" w14:textId="383B42D3" w:rsidR="00C45CE0" w:rsidRDefault="00036108">
      <w:pPr>
        <w:numPr>
          <w:ilvl w:val="0"/>
          <w:numId w:val="5"/>
        </w:numPr>
        <w:tabs>
          <w:tab w:val="clear" w:pos="288"/>
          <w:tab w:val="left" w:pos="1080"/>
        </w:tabs>
        <w:spacing w:line="276" w:lineRule="exact"/>
        <w:ind w:left="1080" w:right="360" w:hanging="288"/>
        <w:textAlignment w:val="baseline"/>
        <w:rPr>
          <w:rFonts w:eastAsia="Times New Roman"/>
          <w:color w:val="000000"/>
          <w:sz w:val="24"/>
        </w:rPr>
      </w:pPr>
      <w:r>
        <w:rPr>
          <w:rFonts w:eastAsia="Times New Roman"/>
          <w:color w:val="000000"/>
          <w:sz w:val="24"/>
        </w:rPr>
        <w:t xml:space="preserve">meeting with parents and guardians to engage parental support and to reinforce the anti-bullying curricula and social skills building activities at </w:t>
      </w:r>
      <w:r w:rsidR="00D16E31">
        <w:rPr>
          <w:rFonts w:eastAsia="Times New Roman"/>
          <w:color w:val="000000"/>
          <w:sz w:val="24"/>
        </w:rPr>
        <w:t>home.</w:t>
      </w:r>
    </w:p>
    <w:p w14:paraId="5CE9F7B9" w14:textId="77777777" w:rsidR="00C45CE0" w:rsidRDefault="00036108">
      <w:pPr>
        <w:numPr>
          <w:ilvl w:val="0"/>
          <w:numId w:val="5"/>
        </w:numPr>
        <w:tabs>
          <w:tab w:val="clear" w:pos="288"/>
          <w:tab w:val="left" w:pos="1080"/>
        </w:tabs>
        <w:spacing w:line="273" w:lineRule="exact"/>
        <w:ind w:left="792"/>
        <w:textAlignment w:val="baseline"/>
        <w:rPr>
          <w:rFonts w:eastAsia="Times New Roman"/>
          <w:color w:val="000000"/>
          <w:sz w:val="24"/>
        </w:rPr>
      </w:pPr>
      <w:r>
        <w:rPr>
          <w:rFonts w:eastAsia="Times New Roman"/>
          <w:color w:val="000000"/>
          <w:sz w:val="24"/>
        </w:rPr>
        <w:t>adopting behavioral plans to include a focus on developing specific social skills; and</w:t>
      </w:r>
    </w:p>
    <w:p w14:paraId="5CE9F7BA" w14:textId="547F5CD6" w:rsidR="00C45CE0" w:rsidRDefault="00036108">
      <w:pPr>
        <w:numPr>
          <w:ilvl w:val="0"/>
          <w:numId w:val="5"/>
        </w:numPr>
        <w:tabs>
          <w:tab w:val="clear" w:pos="288"/>
          <w:tab w:val="left" w:pos="1080"/>
        </w:tabs>
        <w:spacing w:line="279" w:lineRule="exact"/>
        <w:ind w:left="792"/>
        <w:textAlignment w:val="baseline"/>
        <w:rPr>
          <w:rFonts w:eastAsia="Times New Roman"/>
          <w:color w:val="000000"/>
          <w:spacing w:val="1"/>
          <w:sz w:val="24"/>
        </w:rPr>
      </w:pPr>
      <w:r>
        <w:rPr>
          <w:rFonts w:eastAsia="Times New Roman"/>
          <w:color w:val="000000"/>
          <w:spacing w:val="1"/>
          <w:sz w:val="24"/>
        </w:rPr>
        <w:t>making a referral for evaluation</w:t>
      </w:r>
      <w:r w:rsidR="00D16E31">
        <w:rPr>
          <w:rFonts w:eastAsia="Times New Roman"/>
          <w:color w:val="000000"/>
          <w:spacing w:val="1"/>
          <w:sz w:val="24"/>
        </w:rPr>
        <w:t>.</w:t>
      </w:r>
    </w:p>
    <w:p w14:paraId="5CE9F7BB" w14:textId="77777777" w:rsidR="00C45CE0" w:rsidRDefault="00036108">
      <w:pPr>
        <w:numPr>
          <w:ilvl w:val="0"/>
          <w:numId w:val="10"/>
        </w:numPr>
        <w:tabs>
          <w:tab w:val="clear" w:pos="288"/>
          <w:tab w:val="left" w:pos="1080"/>
        </w:tabs>
        <w:spacing w:before="280" w:line="273" w:lineRule="exact"/>
        <w:ind w:left="792"/>
        <w:textAlignment w:val="baseline"/>
        <w:rPr>
          <w:rFonts w:eastAsia="Times New Roman"/>
          <w:color w:val="000000"/>
          <w:spacing w:val="1"/>
          <w:sz w:val="24"/>
          <w:u w:val="single"/>
        </w:rPr>
      </w:pPr>
      <w:r>
        <w:rPr>
          <w:rFonts w:eastAsia="Times New Roman"/>
          <w:color w:val="000000"/>
          <w:spacing w:val="1"/>
          <w:sz w:val="24"/>
          <w:u w:val="single"/>
        </w:rPr>
        <w:t>Taking Disciplinary Action</w:t>
      </w:r>
    </w:p>
    <w:p w14:paraId="5CE9F7BC" w14:textId="77777777" w:rsidR="00C45CE0" w:rsidRDefault="00036108">
      <w:pPr>
        <w:spacing w:before="260" w:line="279" w:lineRule="exact"/>
        <w:ind w:firstLine="792"/>
        <w:textAlignment w:val="baseline"/>
        <w:rPr>
          <w:rFonts w:eastAsia="Times New Roman"/>
          <w:color w:val="000000"/>
          <w:sz w:val="24"/>
        </w:rPr>
      </w:pPr>
      <w:r>
        <w:rPr>
          <w:rFonts w:eastAsia="Times New Roman"/>
          <w:color w:val="000000"/>
          <w:sz w:val="24"/>
        </w:rPr>
        <w:t xml:space="preserve">If the Program Coordinator or designee decides that disciplinary action is appropriate, the disciplinary action will be determined </w:t>
      </w:r>
      <w:proofErr w:type="gramStart"/>
      <w:r>
        <w:rPr>
          <w:rFonts w:eastAsia="Times New Roman"/>
          <w:color w:val="000000"/>
          <w:sz w:val="24"/>
        </w:rPr>
        <w:t>on the basis of</w:t>
      </w:r>
      <w:proofErr w:type="gramEnd"/>
      <w:r>
        <w:rPr>
          <w:rFonts w:eastAsia="Times New Roman"/>
          <w:color w:val="000000"/>
          <w:sz w:val="24"/>
        </w:rPr>
        <w:t xml:space="preserve"> facts found by the Program Coordinator/ designee, including the nature of the conduct, the age of the student(s) involved, and the need to balance accountability with the teaching of appropriate behavior. Discipline will be consistent with the Plan and with the student’s individual behavior plan and/or IEP.</w:t>
      </w:r>
    </w:p>
    <w:p w14:paraId="5CE9F7BD" w14:textId="77777777" w:rsidR="00C45CE0" w:rsidRDefault="00036108">
      <w:pPr>
        <w:spacing w:before="267" w:line="279" w:lineRule="exact"/>
        <w:ind w:right="648" w:firstLine="792"/>
        <w:textAlignment w:val="baseline"/>
        <w:rPr>
          <w:rFonts w:eastAsia="Times New Roman"/>
          <w:color w:val="000000"/>
          <w:sz w:val="24"/>
        </w:rPr>
      </w:pPr>
      <w:r>
        <w:rPr>
          <w:rFonts w:eastAsia="Times New Roman"/>
          <w:color w:val="000000"/>
          <w:sz w:val="24"/>
        </w:rPr>
        <w:t>Discipline procedures for students with disabilities are governed by the federal Individuals with Disabilities Education Improvement Act (IDEA), which should be read in cooperation with state laws regarding student discipline.</w:t>
      </w:r>
    </w:p>
    <w:p w14:paraId="5CE9F7BE" w14:textId="77777777" w:rsidR="00C45CE0" w:rsidRDefault="00036108">
      <w:pPr>
        <w:spacing w:before="279" w:line="273" w:lineRule="exact"/>
        <w:ind w:right="144" w:firstLine="792"/>
        <w:textAlignment w:val="baseline"/>
        <w:rPr>
          <w:rFonts w:eastAsia="Times New Roman"/>
          <w:color w:val="000000"/>
          <w:sz w:val="24"/>
        </w:rPr>
      </w:pPr>
      <w:r>
        <w:rPr>
          <w:rFonts w:eastAsia="Times New Roman"/>
          <w:color w:val="000000"/>
          <w:sz w:val="24"/>
        </w:rPr>
        <w:t>If the program coordinator or designee determines that a student knowingly made a false allegation of bullying or retaliation, that student may be subject to disciplinary action.</w:t>
      </w:r>
    </w:p>
    <w:p w14:paraId="5CE9F7BF" w14:textId="77777777" w:rsidR="00C45CE0" w:rsidRDefault="00036108">
      <w:pPr>
        <w:numPr>
          <w:ilvl w:val="0"/>
          <w:numId w:val="10"/>
        </w:numPr>
        <w:tabs>
          <w:tab w:val="clear" w:pos="288"/>
          <w:tab w:val="left" w:pos="1080"/>
        </w:tabs>
        <w:spacing w:before="280" w:line="273" w:lineRule="exact"/>
        <w:ind w:left="792"/>
        <w:textAlignment w:val="baseline"/>
        <w:rPr>
          <w:rFonts w:eastAsia="Times New Roman"/>
          <w:color w:val="000000"/>
          <w:sz w:val="24"/>
          <w:u w:val="single"/>
        </w:rPr>
      </w:pPr>
      <w:r>
        <w:rPr>
          <w:rFonts w:eastAsia="Times New Roman"/>
          <w:color w:val="000000"/>
          <w:sz w:val="24"/>
          <w:u w:val="single"/>
        </w:rPr>
        <w:t>Promoting Safety for the Target and Others</w:t>
      </w:r>
    </w:p>
    <w:p w14:paraId="5CE9F7C0" w14:textId="77777777" w:rsidR="00C45CE0" w:rsidRDefault="00036108">
      <w:pPr>
        <w:spacing w:before="266" w:line="279" w:lineRule="exact"/>
        <w:ind w:right="144" w:firstLine="792"/>
        <w:textAlignment w:val="baseline"/>
        <w:rPr>
          <w:rFonts w:eastAsia="Times New Roman"/>
          <w:color w:val="000000"/>
          <w:spacing w:val="-2"/>
          <w:sz w:val="24"/>
        </w:rPr>
      </w:pPr>
      <w:r>
        <w:rPr>
          <w:rFonts w:eastAsia="Times New Roman"/>
          <w:color w:val="000000"/>
          <w:spacing w:val="-2"/>
          <w:sz w:val="24"/>
        </w:rPr>
        <w:t>The Program Coordinator or designee will consider what adjustments, if any, are needed in the school environment to enhance the target's sense of safety and that of others as well. One strategy that the Program Coordinator or designee may use is to increase adult supervision at transition times and in locations where bullying is known to have occurred or is likely to occur.</w:t>
      </w:r>
    </w:p>
    <w:p w14:paraId="5CE9F7C1" w14:textId="29F0ED67" w:rsidR="00C45CE0" w:rsidRDefault="00036108">
      <w:pPr>
        <w:spacing w:before="261" w:line="279" w:lineRule="exact"/>
        <w:ind w:right="216" w:firstLine="792"/>
        <w:textAlignment w:val="baseline"/>
        <w:rPr>
          <w:rFonts w:eastAsia="Times New Roman"/>
          <w:color w:val="000000"/>
          <w:sz w:val="24"/>
        </w:rPr>
      </w:pPr>
      <w:r>
        <w:rPr>
          <w:rFonts w:eastAsia="Times New Roman"/>
          <w:color w:val="000000"/>
          <w:sz w:val="24"/>
        </w:rPr>
        <w:t xml:space="preserve">Within a reasonable </w:t>
      </w:r>
      <w:r w:rsidR="00D16E31">
        <w:rPr>
          <w:rFonts w:eastAsia="Times New Roman"/>
          <w:color w:val="000000"/>
          <w:sz w:val="24"/>
        </w:rPr>
        <w:t>period</w:t>
      </w:r>
      <w:r>
        <w:rPr>
          <w:rFonts w:eastAsia="Times New Roman"/>
          <w:color w:val="000000"/>
          <w:sz w:val="24"/>
        </w:rPr>
        <w:t xml:space="preserve"> following the determination and the ordering of remedial and/or disciplinary action, the Program Coordinator or designee will contact the target to determine whether there has been a recurrence of the prohibited conduct and whether additional supportive measures are needed. If so, the principal or designee will work with appropriate school staff to implement them immediately.</w:t>
      </w:r>
    </w:p>
    <w:p w14:paraId="5CE9F7C2" w14:textId="77777777" w:rsidR="00C45CE0" w:rsidRDefault="00036108">
      <w:pPr>
        <w:tabs>
          <w:tab w:val="left" w:pos="720"/>
        </w:tabs>
        <w:spacing w:before="280" w:line="273" w:lineRule="exact"/>
        <w:textAlignment w:val="baseline"/>
        <w:rPr>
          <w:rFonts w:eastAsia="Times New Roman"/>
          <w:b/>
          <w:color w:val="000000"/>
          <w:sz w:val="24"/>
        </w:rPr>
      </w:pPr>
      <w:r>
        <w:rPr>
          <w:rFonts w:eastAsia="Times New Roman"/>
          <w:b/>
          <w:color w:val="000000"/>
          <w:sz w:val="24"/>
        </w:rPr>
        <w:t>VI.</w:t>
      </w:r>
      <w:r>
        <w:rPr>
          <w:rFonts w:eastAsia="Times New Roman"/>
          <w:b/>
          <w:color w:val="000000"/>
          <w:sz w:val="24"/>
        </w:rPr>
        <w:tab/>
        <w:t>COLLABORATION with FAMILIES</w:t>
      </w:r>
    </w:p>
    <w:p w14:paraId="5CE9F7C3" w14:textId="77777777" w:rsidR="00C45CE0" w:rsidRDefault="00036108">
      <w:pPr>
        <w:numPr>
          <w:ilvl w:val="0"/>
          <w:numId w:val="11"/>
        </w:numPr>
        <w:tabs>
          <w:tab w:val="clear" w:pos="288"/>
          <w:tab w:val="left" w:pos="1080"/>
        </w:tabs>
        <w:spacing w:line="275" w:lineRule="exact"/>
        <w:ind w:firstLine="792"/>
        <w:textAlignment w:val="baseline"/>
        <w:rPr>
          <w:rFonts w:eastAsia="Times New Roman"/>
          <w:color w:val="000000"/>
          <w:spacing w:val="-1"/>
          <w:sz w:val="24"/>
        </w:rPr>
      </w:pPr>
      <w:r>
        <w:rPr>
          <w:rFonts w:eastAsia="Times New Roman"/>
          <w:color w:val="000000"/>
          <w:spacing w:val="-1"/>
          <w:sz w:val="24"/>
        </w:rPr>
        <w:t xml:space="preserve">Parent education and resources. NRC parents will be eligible to attend local trainings through their sending districts as sponsored by the local PTO, PTA, School Councils, Special Education Parent Advisory Council, or similar organizations. NRC will provide individual parent </w:t>
      </w:r>
      <w:proofErr w:type="gramStart"/>
      <w:r>
        <w:rPr>
          <w:rFonts w:eastAsia="Times New Roman"/>
          <w:color w:val="000000"/>
          <w:spacing w:val="-1"/>
          <w:sz w:val="24"/>
        </w:rPr>
        <w:t>trainings</w:t>
      </w:r>
      <w:proofErr w:type="gramEnd"/>
      <w:r>
        <w:rPr>
          <w:rFonts w:eastAsia="Times New Roman"/>
          <w:color w:val="000000"/>
          <w:spacing w:val="-1"/>
          <w:sz w:val="24"/>
        </w:rPr>
        <w:t xml:space="preserve"> on a case specific basis. The North River School (NRS) will provide bullying and cyber bullying guidance and information to parents at its quarterly parent/teacher conference.</w:t>
      </w:r>
    </w:p>
    <w:p w14:paraId="5CE9F7C4" w14:textId="77777777" w:rsidR="00C45CE0" w:rsidRDefault="00036108">
      <w:pPr>
        <w:numPr>
          <w:ilvl w:val="0"/>
          <w:numId w:val="11"/>
        </w:numPr>
        <w:tabs>
          <w:tab w:val="clear" w:pos="288"/>
          <w:tab w:val="left" w:pos="1080"/>
        </w:tabs>
        <w:spacing w:before="261" w:line="279" w:lineRule="exact"/>
        <w:ind w:firstLine="792"/>
        <w:textAlignment w:val="baseline"/>
        <w:rPr>
          <w:rFonts w:eastAsia="Times New Roman"/>
          <w:color w:val="000000"/>
          <w:sz w:val="24"/>
          <w:u w:val="single"/>
        </w:rPr>
      </w:pPr>
      <w:r>
        <w:rPr>
          <w:rFonts w:eastAsia="Times New Roman"/>
          <w:color w:val="000000"/>
          <w:sz w:val="24"/>
          <w:u w:val="single"/>
        </w:rPr>
        <w:t>Notification requirements</w:t>
      </w:r>
      <w:r>
        <w:rPr>
          <w:rFonts w:eastAsia="Times New Roman"/>
          <w:color w:val="000000"/>
          <w:sz w:val="24"/>
        </w:rPr>
        <w:t>. Each year in the beginning of school either through the welcoming NRC packet or the student handbook, NRC will inform parents or guardians of enrolled students about the anti-bullying curricula that are being used. This notice will include information about the dynamics of bullying, including cyberbullying and online safety, as well as the student-related sections of the Plan, The Bullying Policy and NRC’s Internet Safety Policy. NRC will post the Plan and related information on its website.</w:t>
      </w:r>
    </w:p>
    <w:p w14:paraId="5CE9F7C5" w14:textId="51710E3E" w:rsidR="00C45CE0" w:rsidRDefault="00036108">
      <w:pPr>
        <w:spacing w:before="42" w:line="279" w:lineRule="exact"/>
        <w:jc w:val="center"/>
        <w:textAlignment w:val="baseline"/>
        <w:rPr>
          <w:rFonts w:eastAsia="Times New Roman"/>
          <w:color w:val="000000"/>
          <w:spacing w:val="33"/>
          <w:sz w:val="24"/>
        </w:rPr>
      </w:pPr>
      <w:r>
        <w:rPr>
          <w:rFonts w:eastAsia="Times New Roman"/>
          <w:color w:val="000000"/>
          <w:spacing w:val="33"/>
          <w:sz w:val="24"/>
        </w:rPr>
        <w:t>1</w:t>
      </w:r>
      <w:r w:rsidR="00B80133">
        <w:rPr>
          <w:rFonts w:eastAsia="Times New Roman"/>
          <w:color w:val="000000"/>
          <w:spacing w:val="33"/>
          <w:sz w:val="24"/>
        </w:rPr>
        <w:t>1</w:t>
      </w:r>
    </w:p>
    <w:p w14:paraId="5CE9F7C6" w14:textId="77777777" w:rsidR="00C45CE0" w:rsidRDefault="00C45CE0">
      <w:pPr>
        <w:sectPr w:rsidR="00C45CE0">
          <w:pgSz w:w="12240" w:h="15840"/>
          <w:pgMar w:top="980" w:right="1425" w:bottom="304" w:left="1415" w:header="720" w:footer="720" w:gutter="0"/>
          <w:cols w:space="720"/>
        </w:sectPr>
      </w:pPr>
    </w:p>
    <w:p w14:paraId="5CE9F7C7" w14:textId="77777777" w:rsidR="00C45CE0" w:rsidRDefault="00036108">
      <w:pPr>
        <w:spacing w:line="424" w:lineRule="exact"/>
        <w:ind w:left="792" w:right="2232" w:hanging="792"/>
        <w:textAlignment w:val="baseline"/>
        <w:rPr>
          <w:rFonts w:eastAsia="Times New Roman"/>
          <w:b/>
          <w:color w:val="000000"/>
          <w:sz w:val="24"/>
        </w:rPr>
      </w:pPr>
      <w:r>
        <w:rPr>
          <w:rFonts w:eastAsia="Times New Roman"/>
          <w:b/>
          <w:color w:val="000000"/>
          <w:sz w:val="24"/>
        </w:rPr>
        <w:lastRenderedPageBreak/>
        <w:t xml:space="preserve">VII. PROHIBITION AGAINST BULLYING and RETALIATION </w:t>
      </w:r>
      <w:r>
        <w:rPr>
          <w:rFonts w:eastAsia="Times New Roman"/>
          <w:color w:val="000000"/>
          <w:sz w:val="24"/>
        </w:rPr>
        <w:t>Acts of bullying, which include cyberbullying, are prohibited:</w:t>
      </w:r>
    </w:p>
    <w:p w14:paraId="5CE9F7C8" w14:textId="61B9FD83" w:rsidR="00C45CE0" w:rsidRDefault="00036108">
      <w:pPr>
        <w:numPr>
          <w:ilvl w:val="0"/>
          <w:numId w:val="3"/>
        </w:numPr>
        <w:tabs>
          <w:tab w:val="clear" w:pos="360"/>
          <w:tab w:val="left" w:pos="1152"/>
        </w:tabs>
        <w:spacing w:before="276" w:line="276" w:lineRule="exact"/>
        <w:ind w:left="1152" w:right="144" w:hanging="360"/>
        <w:textAlignment w:val="baseline"/>
        <w:rPr>
          <w:rFonts w:eastAsia="Times New Roman"/>
          <w:color w:val="000000"/>
          <w:sz w:val="24"/>
        </w:rPr>
      </w:pPr>
      <w:r>
        <w:rPr>
          <w:rFonts w:eastAsia="Times New Roman"/>
          <w:color w:val="000000"/>
          <w:sz w:val="24"/>
        </w:rPr>
        <w:t xml:space="preserve">on school grounds and property immediately adjacent to school grounds, at a school-sponsored or school-related activity, function, or program whether on or off school grounds, at a school bus stop, on a school bus or other vehicle owned, leased, or used by a school district or school; or </w:t>
      </w:r>
      <w:r w:rsidR="00D16E31">
        <w:rPr>
          <w:rFonts w:eastAsia="Times New Roman"/>
          <w:color w:val="000000"/>
          <w:sz w:val="24"/>
        </w:rPr>
        <w:t>using</w:t>
      </w:r>
      <w:r>
        <w:rPr>
          <w:rFonts w:eastAsia="Times New Roman"/>
          <w:color w:val="000000"/>
          <w:sz w:val="24"/>
        </w:rPr>
        <w:t xml:space="preserve"> technology or an electronic device owned, leased, or used by a school district or school, and</w:t>
      </w:r>
    </w:p>
    <w:p w14:paraId="5CE9F7C9" w14:textId="1E54525E" w:rsidR="00C45CE0" w:rsidRDefault="00036108">
      <w:pPr>
        <w:numPr>
          <w:ilvl w:val="0"/>
          <w:numId w:val="3"/>
        </w:numPr>
        <w:tabs>
          <w:tab w:val="clear" w:pos="360"/>
          <w:tab w:val="left" w:pos="1152"/>
        </w:tabs>
        <w:spacing w:line="273" w:lineRule="exact"/>
        <w:ind w:left="1152" w:hanging="360"/>
        <w:textAlignment w:val="baseline"/>
        <w:rPr>
          <w:rFonts w:eastAsia="Times New Roman"/>
          <w:color w:val="000000"/>
          <w:sz w:val="24"/>
        </w:rPr>
      </w:pPr>
      <w:r>
        <w:rPr>
          <w:rFonts w:eastAsia="Times New Roman"/>
          <w:color w:val="000000"/>
          <w:sz w:val="24"/>
        </w:rPr>
        <w:t xml:space="preserve">at a location, activity, function, or program that is not </w:t>
      </w:r>
      <w:r w:rsidR="00D16E31">
        <w:rPr>
          <w:rFonts w:eastAsia="Times New Roman"/>
          <w:color w:val="000000"/>
          <w:sz w:val="24"/>
        </w:rPr>
        <w:t>school related</w:t>
      </w:r>
      <w:r>
        <w:rPr>
          <w:rFonts w:eastAsia="Times New Roman"/>
          <w:color w:val="000000"/>
          <w:sz w:val="24"/>
        </w:rPr>
        <w:t xml:space="preserve"> </w:t>
      </w:r>
      <w:r w:rsidR="00D16E31">
        <w:rPr>
          <w:rFonts w:eastAsia="Times New Roman"/>
          <w:color w:val="000000"/>
          <w:sz w:val="24"/>
        </w:rPr>
        <w:t>or</w:t>
      </w:r>
      <w:r w:rsidR="005D1862">
        <w:rPr>
          <w:rFonts w:eastAsia="Times New Roman"/>
          <w:color w:val="000000"/>
          <w:sz w:val="24"/>
        </w:rPr>
        <w:t xml:space="preserve"> </w:t>
      </w:r>
      <w:proofErr w:type="gramStart"/>
      <w:r>
        <w:rPr>
          <w:rFonts w:eastAsia="Times New Roman"/>
          <w:color w:val="000000"/>
          <w:sz w:val="24"/>
        </w:rPr>
        <w:t>through</w:t>
      </w:r>
      <w:proofErr w:type="gramEnd"/>
    </w:p>
    <w:p w14:paraId="5CE9F7CA" w14:textId="77777777" w:rsidR="00C45CE0" w:rsidRDefault="00036108">
      <w:pPr>
        <w:spacing w:before="3" w:line="276" w:lineRule="exact"/>
        <w:ind w:left="1152"/>
        <w:textAlignment w:val="baseline"/>
        <w:rPr>
          <w:rFonts w:eastAsia="Times New Roman"/>
          <w:color w:val="000000"/>
          <w:sz w:val="24"/>
        </w:rPr>
      </w:pPr>
      <w:r>
        <w:rPr>
          <w:rFonts w:eastAsia="Times New Roman"/>
          <w:color w:val="000000"/>
          <w:sz w:val="24"/>
        </w:rPr>
        <w:t>the use of technology or an electronic device that is not owned, leased, or used by</w:t>
      </w:r>
    </w:p>
    <w:p w14:paraId="5CE9F7CB" w14:textId="2DB8CCDF" w:rsidR="00C45CE0" w:rsidRDefault="00036108">
      <w:pPr>
        <w:spacing w:line="273" w:lineRule="exact"/>
        <w:ind w:left="1152"/>
        <w:textAlignment w:val="baseline"/>
        <w:rPr>
          <w:rFonts w:eastAsia="Times New Roman"/>
          <w:color w:val="000000"/>
          <w:sz w:val="24"/>
        </w:rPr>
      </w:pPr>
      <w:r>
        <w:rPr>
          <w:rFonts w:eastAsia="Times New Roman"/>
          <w:color w:val="000000"/>
          <w:sz w:val="24"/>
        </w:rPr>
        <w:t xml:space="preserve">a school district or </w:t>
      </w:r>
      <w:r w:rsidR="00D16E31">
        <w:rPr>
          <w:rFonts w:eastAsia="Times New Roman"/>
          <w:color w:val="000000"/>
          <w:sz w:val="24"/>
        </w:rPr>
        <w:t>school if</w:t>
      </w:r>
      <w:r>
        <w:rPr>
          <w:rFonts w:eastAsia="Times New Roman"/>
          <w:color w:val="000000"/>
          <w:sz w:val="24"/>
        </w:rPr>
        <w:t xml:space="preserve"> the acts create a hostile environment at school for</w:t>
      </w:r>
    </w:p>
    <w:p w14:paraId="5CE9F7CC" w14:textId="77777777" w:rsidR="00C45CE0" w:rsidRDefault="00036108">
      <w:pPr>
        <w:spacing w:before="3" w:line="276" w:lineRule="exact"/>
        <w:ind w:left="1152"/>
        <w:textAlignment w:val="baseline"/>
        <w:rPr>
          <w:rFonts w:eastAsia="Times New Roman"/>
          <w:color w:val="000000"/>
          <w:sz w:val="24"/>
        </w:rPr>
      </w:pPr>
      <w:r>
        <w:rPr>
          <w:rFonts w:eastAsia="Times New Roman"/>
          <w:color w:val="000000"/>
          <w:sz w:val="24"/>
        </w:rPr>
        <w:t>the target or witnesses, infringe on their rights at school, or</w:t>
      </w:r>
    </w:p>
    <w:p w14:paraId="5CE9F7CD" w14:textId="77777777" w:rsidR="00C45CE0" w:rsidRDefault="00036108">
      <w:pPr>
        <w:spacing w:line="273" w:lineRule="exact"/>
        <w:ind w:left="1152"/>
        <w:textAlignment w:val="baseline"/>
        <w:rPr>
          <w:rFonts w:eastAsia="Times New Roman"/>
          <w:color w:val="000000"/>
          <w:sz w:val="24"/>
        </w:rPr>
      </w:pPr>
      <w:r>
        <w:rPr>
          <w:rFonts w:eastAsia="Times New Roman"/>
          <w:color w:val="000000"/>
          <w:sz w:val="24"/>
        </w:rPr>
        <w:t>materially and substantially disrupt the education process or the orderly operation of</w:t>
      </w:r>
    </w:p>
    <w:p w14:paraId="5CE9F7CE" w14:textId="77777777" w:rsidR="00C45CE0" w:rsidRDefault="00036108">
      <w:pPr>
        <w:spacing w:before="3" w:line="276" w:lineRule="exact"/>
        <w:ind w:left="1152"/>
        <w:textAlignment w:val="baseline"/>
        <w:rPr>
          <w:rFonts w:eastAsia="Times New Roman"/>
          <w:color w:val="000000"/>
          <w:spacing w:val="-4"/>
          <w:sz w:val="24"/>
        </w:rPr>
      </w:pPr>
      <w:r>
        <w:rPr>
          <w:rFonts w:eastAsia="Times New Roman"/>
          <w:color w:val="000000"/>
          <w:spacing w:val="-4"/>
          <w:sz w:val="24"/>
        </w:rPr>
        <w:t>a school.</w:t>
      </w:r>
    </w:p>
    <w:p w14:paraId="5CE9F7CF" w14:textId="77777777" w:rsidR="00C45CE0" w:rsidRDefault="00036108">
      <w:pPr>
        <w:spacing w:before="273" w:line="276" w:lineRule="exact"/>
        <w:ind w:right="216"/>
        <w:textAlignment w:val="baseline"/>
        <w:rPr>
          <w:rFonts w:eastAsia="Times New Roman"/>
          <w:color w:val="000000"/>
          <w:spacing w:val="-1"/>
          <w:sz w:val="24"/>
        </w:rPr>
      </w:pPr>
      <w:r>
        <w:rPr>
          <w:rFonts w:eastAsia="Times New Roman"/>
          <w:color w:val="000000"/>
          <w:spacing w:val="-1"/>
          <w:sz w:val="24"/>
        </w:rPr>
        <w:t>Retaliation against a person who reports bullying, provides information during an investigation of bullying, or witnesses or has reliable information about bullying is also prohibited.</w:t>
      </w:r>
    </w:p>
    <w:p w14:paraId="5CE9F7D0" w14:textId="77777777" w:rsidR="00C45CE0" w:rsidRDefault="00036108">
      <w:pPr>
        <w:spacing w:before="279" w:line="276" w:lineRule="exact"/>
        <w:ind w:right="216"/>
        <w:textAlignment w:val="baseline"/>
        <w:rPr>
          <w:rFonts w:eastAsia="Times New Roman"/>
          <w:color w:val="000000"/>
          <w:sz w:val="24"/>
        </w:rPr>
      </w:pPr>
      <w:r>
        <w:rPr>
          <w:rFonts w:eastAsia="Times New Roman"/>
          <w:color w:val="000000"/>
          <w:sz w:val="24"/>
        </w:rPr>
        <w:t>As stated in M.G.L. c. 71, § 37O, nothing in this Plan requires the district or school to staff any non-school related activities, functions, or programs.</w:t>
      </w:r>
    </w:p>
    <w:p w14:paraId="5CE9F7D1" w14:textId="77777777" w:rsidR="00C45CE0" w:rsidRDefault="00036108">
      <w:pPr>
        <w:spacing w:before="282" w:line="273" w:lineRule="exact"/>
        <w:textAlignment w:val="baseline"/>
        <w:rPr>
          <w:rFonts w:eastAsia="Times New Roman"/>
          <w:b/>
          <w:color w:val="000000"/>
          <w:spacing w:val="7"/>
          <w:sz w:val="24"/>
        </w:rPr>
      </w:pPr>
      <w:r>
        <w:rPr>
          <w:rFonts w:eastAsia="Times New Roman"/>
          <w:b/>
          <w:color w:val="000000"/>
          <w:spacing w:val="7"/>
          <w:sz w:val="24"/>
        </w:rPr>
        <w:t>VIII. DEFINITIONS</w:t>
      </w:r>
    </w:p>
    <w:p w14:paraId="5CE9F7D2" w14:textId="77777777" w:rsidR="00C45CE0" w:rsidRDefault="00036108">
      <w:pPr>
        <w:spacing w:before="246" w:line="276" w:lineRule="exact"/>
        <w:ind w:right="144" w:firstLine="792"/>
        <w:textAlignment w:val="baseline"/>
        <w:rPr>
          <w:rFonts w:eastAsia="Times New Roman"/>
          <w:color w:val="000000"/>
          <w:sz w:val="24"/>
          <w:u w:val="single"/>
        </w:rPr>
      </w:pPr>
      <w:r>
        <w:rPr>
          <w:rFonts w:eastAsia="Times New Roman"/>
          <w:color w:val="000000"/>
          <w:sz w:val="24"/>
          <w:u w:val="single"/>
        </w:rPr>
        <w:t>Aggressor</w:t>
      </w:r>
      <w:r>
        <w:rPr>
          <w:rFonts w:eastAsia="Times New Roman"/>
          <w:color w:val="000000"/>
          <w:sz w:val="24"/>
        </w:rPr>
        <w:t xml:space="preserve"> is a student or member of a school staff, including, but not limited to, an educator, administrator, counselor, school nurse, cafeteria worker, custodian, bus driver, athletic coach, advisor, to an extracurricular activity or paraprofessional who engages in bullying, cyberbullying, or retaliation.</w:t>
      </w:r>
    </w:p>
    <w:p w14:paraId="5CE9F7D3" w14:textId="77777777" w:rsidR="00C45CE0" w:rsidRDefault="00036108">
      <w:pPr>
        <w:spacing w:before="276" w:line="276" w:lineRule="exact"/>
        <w:ind w:right="216" w:firstLine="792"/>
        <w:textAlignment w:val="baseline"/>
        <w:rPr>
          <w:rFonts w:eastAsia="Times New Roman"/>
          <w:color w:val="000000"/>
          <w:sz w:val="24"/>
          <w:u w:val="single"/>
        </w:rPr>
      </w:pPr>
      <w:r>
        <w:rPr>
          <w:rFonts w:eastAsia="Times New Roman"/>
          <w:color w:val="000000"/>
          <w:sz w:val="24"/>
          <w:u w:val="single"/>
        </w:rPr>
        <w:t>Bullying</w:t>
      </w:r>
      <w:r>
        <w:rPr>
          <w:rFonts w:eastAsia="Times New Roman"/>
          <w:color w:val="000000"/>
          <w:sz w:val="24"/>
        </w:rPr>
        <w:t>, as defined in M.G.L. c. 71, § 37O, is the repeated use by one or more students of a written, verbal, or electronic expression or a physical act or gesture or any combination thereof, directed at a target that:</w:t>
      </w:r>
    </w:p>
    <w:p w14:paraId="5CE9F7D4" w14:textId="2E87FADF" w:rsidR="00C45CE0" w:rsidRDefault="00036108">
      <w:pPr>
        <w:numPr>
          <w:ilvl w:val="0"/>
          <w:numId w:val="3"/>
        </w:numPr>
        <w:tabs>
          <w:tab w:val="clear" w:pos="360"/>
          <w:tab w:val="left" w:pos="1152"/>
        </w:tabs>
        <w:spacing w:before="276" w:line="276" w:lineRule="exact"/>
        <w:ind w:left="1152" w:hanging="360"/>
        <w:textAlignment w:val="baseline"/>
        <w:rPr>
          <w:rFonts w:eastAsia="Times New Roman"/>
          <w:color w:val="000000"/>
          <w:sz w:val="24"/>
        </w:rPr>
      </w:pPr>
      <w:r>
        <w:rPr>
          <w:rFonts w:eastAsia="Times New Roman"/>
          <w:color w:val="000000"/>
          <w:sz w:val="24"/>
        </w:rPr>
        <w:t xml:space="preserve">causes physical or emotional harm to the target or damage to the target’s </w:t>
      </w:r>
      <w:r w:rsidR="005D1862">
        <w:rPr>
          <w:rFonts w:eastAsia="Times New Roman"/>
          <w:color w:val="000000"/>
          <w:sz w:val="24"/>
        </w:rPr>
        <w:t>property.</w:t>
      </w:r>
    </w:p>
    <w:p w14:paraId="5CE9F7D5" w14:textId="4C13133D" w:rsidR="00C45CE0" w:rsidRDefault="00036108">
      <w:pPr>
        <w:numPr>
          <w:ilvl w:val="0"/>
          <w:numId w:val="3"/>
        </w:numPr>
        <w:tabs>
          <w:tab w:val="clear" w:pos="360"/>
          <w:tab w:val="left" w:pos="1152"/>
        </w:tabs>
        <w:spacing w:line="276" w:lineRule="exact"/>
        <w:ind w:left="1152" w:right="216" w:hanging="360"/>
        <w:jc w:val="both"/>
        <w:textAlignment w:val="baseline"/>
        <w:rPr>
          <w:rFonts w:eastAsia="Times New Roman"/>
          <w:color w:val="000000"/>
          <w:sz w:val="24"/>
        </w:rPr>
      </w:pPr>
      <w:r>
        <w:rPr>
          <w:rFonts w:eastAsia="Times New Roman"/>
          <w:color w:val="000000"/>
          <w:sz w:val="24"/>
        </w:rPr>
        <w:t xml:space="preserve">places the target in reasonable fear of harm to himself or herself or of damage to his or her </w:t>
      </w:r>
      <w:r w:rsidR="005D1862">
        <w:rPr>
          <w:rFonts w:eastAsia="Times New Roman"/>
          <w:color w:val="000000"/>
          <w:sz w:val="24"/>
        </w:rPr>
        <w:t>property.</w:t>
      </w:r>
    </w:p>
    <w:p w14:paraId="5CE9F7D6" w14:textId="30BC79D3" w:rsidR="00C45CE0" w:rsidRDefault="00036108">
      <w:pPr>
        <w:numPr>
          <w:ilvl w:val="0"/>
          <w:numId w:val="3"/>
        </w:numPr>
        <w:tabs>
          <w:tab w:val="clear" w:pos="360"/>
          <w:tab w:val="left" w:pos="1152"/>
        </w:tabs>
        <w:spacing w:before="3" w:line="276" w:lineRule="exact"/>
        <w:ind w:left="1152" w:hanging="360"/>
        <w:jc w:val="both"/>
        <w:textAlignment w:val="baseline"/>
        <w:rPr>
          <w:rFonts w:eastAsia="Times New Roman"/>
          <w:color w:val="000000"/>
          <w:sz w:val="24"/>
        </w:rPr>
      </w:pPr>
      <w:r>
        <w:rPr>
          <w:rFonts w:eastAsia="Times New Roman"/>
          <w:color w:val="000000"/>
          <w:sz w:val="24"/>
        </w:rPr>
        <w:t xml:space="preserve">creates a hostile environment at school for the </w:t>
      </w:r>
      <w:r w:rsidR="005D1862">
        <w:rPr>
          <w:rFonts w:eastAsia="Times New Roman"/>
          <w:color w:val="000000"/>
          <w:sz w:val="24"/>
        </w:rPr>
        <w:t>target.</w:t>
      </w:r>
    </w:p>
    <w:p w14:paraId="5CE9F7D7" w14:textId="77777777" w:rsidR="00C45CE0" w:rsidRDefault="00036108">
      <w:pPr>
        <w:numPr>
          <w:ilvl w:val="0"/>
          <w:numId w:val="3"/>
        </w:numPr>
        <w:tabs>
          <w:tab w:val="clear" w:pos="360"/>
          <w:tab w:val="left" w:pos="1152"/>
        </w:tabs>
        <w:spacing w:line="273" w:lineRule="exact"/>
        <w:ind w:left="1152" w:hanging="360"/>
        <w:jc w:val="both"/>
        <w:textAlignment w:val="baseline"/>
        <w:rPr>
          <w:rFonts w:eastAsia="Times New Roman"/>
          <w:color w:val="000000"/>
          <w:sz w:val="24"/>
        </w:rPr>
      </w:pPr>
      <w:r>
        <w:rPr>
          <w:rFonts w:eastAsia="Times New Roman"/>
          <w:color w:val="000000"/>
          <w:sz w:val="24"/>
        </w:rPr>
        <w:t>infringes on the rights of the target at school; or</w:t>
      </w:r>
    </w:p>
    <w:p w14:paraId="5CE9F7D8" w14:textId="77777777" w:rsidR="00C45CE0" w:rsidRDefault="00036108">
      <w:pPr>
        <w:numPr>
          <w:ilvl w:val="0"/>
          <w:numId w:val="3"/>
        </w:numPr>
        <w:tabs>
          <w:tab w:val="clear" w:pos="360"/>
          <w:tab w:val="left" w:pos="1152"/>
        </w:tabs>
        <w:spacing w:line="276" w:lineRule="exact"/>
        <w:ind w:left="1152" w:hanging="360"/>
        <w:jc w:val="both"/>
        <w:textAlignment w:val="baseline"/>
        <w:rPr>
          <w:rFonts w:eastAsia="Times New Roman"/>
          <w:color w:val="000000"/>
          <w:sz w:val="24"/>
        </w:rPr>
      </w:pPr>
      <w:r>
        <w:rPr>
          <w:rFonts w:eastAsia="Times New Roman"/>
          <w:color w:val="000000"/>
          <w:sz w:val="24"/>
        </w:rPr>
        <w:t>materially and substantially disrupts the education process or the orderly operation of a school.</w:t>
      </w:r>
    </w:p>
    <w:p w14:paraId="5CE9F7D9" w14:textId="3FE6A04E" w:rsidR="00C45CE0" w:rsidRDefault="00036108">
      <w:pPr>
        <w:spacing w:before="279" w:line="276" w:lineRule="exact"/>
        <w:ind w:right="360" w:firstLine="792"/>
        <w:textAlignment w:val="baseline"/>
        <w:rPr>
          <w:rFonts w:eastAsia="Times New Roman"/>
          <w:color w:val="000000"/>
          <w:sz w:val="24"/>
          <w:u w:val="single"/>
        </w:rPr>
      </w:pPr>
      <w:r>
        <w:rPr>
          <w:rFonts w:eastAsia="Times New Roman"/>
          <w:color w:val="000000"/>
          <w:sz w:val="24"/>
          <w:u w:val="single"/>
        </w:rPr>
        <w:t>Cyberbullying</w:t>
      </w:r>
      <w:r>
        <w:rPr>
          <w:rFonts w:eastAsia="Times New Roman"/>
          <w:color w:val="000000"/>
          <w:sz w:val="24"/>
        </w:rPr>
        <w:t xml:space="preserve"> is bullying </w:t>
      </w:r>
      <w:r w:rsidR="005D1862">
        <w:rPr>
          <w:rFonts w:eastAsia="Times New Roman"/>
          <w:color w:val="000000"/>
          <w:sz w:val="24"/>
        </w:rPr>
        <w:t>using</w:t>
      </w:r>
      <w:r>
        <w:rPr>
          <w:rFonts w:eastAsia="Times New Roman"/>
          <w:color w:val="000000"/>
          <w:sz w:val="24"/>
        </w:rPr>
        <w:t xml:space="preserve"> technology or electronic devices such as telephones, cell phones, computers, and the Internet. It includes, but is not limited to, email, instant messages, text messages, and Internet postings. See M.G.L. c. 71, § 37O for the legal definition of cyberbullying.</w:t>
      </w:r>
    </w:p>
    <w:p w14:paraId="5CE9F7DA" w14:textId="77777777" w:rsidR="00C45CE0" w:rsidRDefault="00036108">
      <w:pPr>
        <w:spacing w:before="276" w:line="276" w:lineRule="exact"/>
        <w:ind w:right="216" w:firstLine="792"/>
        <w:textAlignment w:val="baseline"/>
        <w:rPr>
          <w:rFonts w:eastAsia="Times New Roman"/>
          <w:color w:val="000000"/>
          <w:sz w:val="24"/>
          <w:u w:val="single"/>
        </w:rPr>
      </w:pPr>
      <w:r>
        <w:rPr>
          <w:rFonts w:eastAsia="Times New Roman"/>
          <w:color w:val="000000"/>
          <w:sz w:val="24"/>
          <w:u w:val="single"/>
        </w:rPr>
        <w:t>Hostile environment</w:t>
      </w:r>
      <w:r>
        <w:rPr>
          <w:rFonts w:eastAsia="Times New Roman"/>
          <w:color w:val="000000"/>
          <w:sz w:val="24"/>
        </w:rPr>
        <w:t>, as defined in M.G.L. c. 71, § 37O, is a situation in which bullying causes the school environment to be permeated with intimidation, ridicule, or insult that is sufficiently severe or pervasive to alter the conditions of a student’s education.</w:t>
      </w:r>
    </w:p>
    <w:p w14:paraId="5CE9F7DB" w14:textId="1533637F" w:rsidR="00C45CE0" w:rsidRDefault="00036108">
      <w:pPr>
        <w:spacing w:before="69" w:line="276" w:lineRule="exact"/>
        <w:jc w:val="center"/>
        <w:textAlignment w:val="baseline"/>
        <w:rPr>
          <w:rFonts w:eastAsia="Times New Roman"/>
          <w:color w:val="000000"/>
          <w:spacing w:val="25"/>
          <w:sz w:val="24"/>
        </w:rPr>
      </w:pPr>
      <w:r>
        <w:rPr>
          <w:rFonts w:eastAsia="Times New Roman"/>
          <w:color w:val="000000"/>
          <w:spacing w:val="25"/>
          <w:sz w:val="24"/>
        </w:rPr>
        <w:t>1</w:t>
      </w:r>
      <w:r w:rsidR="00B80133">
        <w:rPr>
          <w:rFonts w:eastAsia="Times New Roman"/>
          <w:color w:val="000000"/>
          <w:spacing w:val="25"/>
          <w:sz w:val="24"/>
        </w:rPr>
        <w:t>2</w:t>
      </w:r>
    </w:p>
    <w:p w14:paraId="5CE9F7DC" w14:textId="77777777" w:rsidR="00C45CE0" w:rsidRDefault="00C45CE0">
      <w:pPr>
        <w:sectPr w:rsidR="00C45CE0">
          <w:pgSz w:w="12240" w:h="15840"/>
          <w:pgMar w:top="1260" w:right="1449" w:bottom="304" w:left="1391" w:header="720" w:footer="720" w:gutter="0"/>
          <w:cols w:space="720"/>
        </w:sectPr>
      </w:pPr>
    </w:p>
    <w:p w14:paraId="5CE9F7DD" w14:textId="77777777" w:rsidR="00C45CE0" w:rsidRDefault="00036108">
      <w:pPr>
        <w:spacing w:before="18" w:line="277" w:lineRule="exact"/>
        <w:ind w:right="144" w:firstLine="720"/>
        <w:textAlignment w:val="baseline"/>
        <w:rPr>
          <w:rFonts w:eastAsia="Times New Roman"/>
          <w:color w:val="000000"/>
          <w:sz w:val="24"/>
          <w:u w:val="single"/>
        </w:rPr>
      </w:pPr>
      <w:r>
        <w:rPr>
          <w:rFonts w:eastAsia="Times New Roman"/>
          <w:color w:val="000000"/>
          <w:sz w:val="24"/>
          <w:u w:val="single"/>
        </w:rPr>
        <w:lastRenderedPageBreak/>
        <w:t>Retaliation</w:t>
      </w:r>
      <w:r>
        <w:rPr>
          <w:rFonts w:eastAsia="Times New Roman"/>
          <w:color w:val="000000"/>
          <w:sz w:val="24"/>
        </w:rPr>
        <w:t xml:space="preserve"> is any form of intimidation, reprisal, or harassment directed against a student who reports bullying, provides information during an investigation of bullying, or witnesses or has reliable information about bullying.</w:t>
      </w:r>
    </w:p>
    <w:p w14:paraId="5CE9F7DE" w14:textId="77777777" w:rsidR="00C45CE0" w:rsidRDefault="00036108">
      <w:pPr>
        <w:spacing w:before="273" w:line="277" w:lineRule="exact"/>
        <w:ind w:right="144" w:firstLine="720"/>
        <w:textAlignment w:val="baseline"/>
        <w:rPr>
          <w:rFonts w:eastAsia="Times New Roman"/>
          <w:color w:val="000000"/>
          <w:sz w:val="24"/>
          <w:u w:val="single"/>
        </w:rPr>
      </w:pPr>
      <w:r>
        <w:rPr>
          <w:rFonts w:eastAsia="Times New Roman"/>
          <w:color w:val="000000"/>
          <w:sz w:val="24"/>
          <w:u w:val="single"/>
        </w:rPr>
        <w:t>Staff</w:t>
      </w:r>
      <w:r>
        <w:rPr>
          <w:rFonts w:eastAsia="Times New Roman"/>
          <w:color w:val="000000"/>
          <w:sz w:val="24"/>
        </w:rPr>
        <w:t xml:space="preserve"> includes, but is not limited to, educators, administrators, counselors, school nurses, cafeteria workers, custodians, bus drivers, athletic coaches, advisors to extracurricular activities, support staff, or paraprofessionals.</w:t>
      </w:r>
    </w:p>
    <w:p w14:paraId="5CE9F7DF" w14:textId="77777777" w:rsidR="00C45CE0" w:rsidRDefault="00036108">
      <w:pPr>
        <w:spacing w:before="271" w:line="277" w:lineRule="exact"/>
        <w:ind w:right="936" w:firstLine="720"/>
        <w:textAlignment w:val="baseline"/>
        <w:rPr>
          <w:rFonts w:eastAsia="Times New Roman"/>
          <w:color w:val="000000"/>
          <w:sz w:val="24"/>
          <w:u w:val="single"/>
        </w:rPr>
      </w:pPr>
      <w:r>
        <w:rPr>
          <w:rFonts w:eastAsia="Times New Roman"/>
          <w:color w:val="000000"/>
          <w:sz w:val="24"/>
          <w:u w:val="single"/>
        </w:rPr>
        <w:t>Target</w:t>
      </w:r>
      <w:r>
        <w:rPr>
          <w:rFonts w:eastAsia="Times New Roman"/>
          <w:color w:val="000000"/>
          <w:sz w:val="24"/>
        </w:rPr>
        <w:t xml:space="preserve"> is a student against whom bullying, cyberbullying, or retaliation has been perpetrated.</w:t>
      </w:r>
    </w:p>
    <w:p w14:paraId="5CE9F7E0" w14:textId="77777777" w:rsidR="00C45CE0" w:rsidRDefault="00036108">
      <w:pPr>
        <w:tabs>
          <w:tab w:val="left" w:pos="720"/>
        </w:tabs>
        <w:spacing w:before="282" w:line="273" w:lineRule="exact"/>
        <w:textAlignment w:val="baseline"/>
        <w:rPr>
          <w:rFonts w:eastAsia="Times New Roman"/>
          <w:b/>
          <w:color w:val="000000"/>
          <w:sz w:val="24"/>
        </w:rPr>
      </w:pPr>
      <w:r>
        <w:rPr>
          <w:rFonts w:eastAsia="Times New Roman"/>
          <w:b/>
          <w:color w:val="000000"/>
          <w:sz w:val="24"/>
        </w:rPr>
        <w:t>IX.</w:t>
      </w:r>
      <w:r>
        <w:rPr>
          <w:rFonts w:eastAsia="Times New Roman"/>
          <w:b/>
          <w:color w:val="000000"/>
          <w:sz w:val="24"/>
        </w:rPr>
        <w:tab/>
        <w:t>RELATIONSHIP to OTHER LAWS</w:t>
      </w:r>
    </w:p>
    <w:p w14:paraId="5CE9F7E1" w14:textId="77777777" w:rsidR="00C45CE0" w:rsidRDefault="00036108">
      <w:pPr>
        <w:spacing w:before="266" w:line="277" w:lineRule="exact"/>
        <w:ind w:firstLine="720"/>
        <w:textAlignment w:val="baseline"/>
        <w:rPr>
          <w:rFonts w:eastAsia="Times New Roman"/>
          <w:color w:val="000000"/>
          <w:sz w:val="24"/>
        </w:rPr>
      </w:pPr>
      <w:r>
        <w:rPr>
          <w:rFonts w:eastAsia="Times New Roman"/>
          <w:color w:val="000000"/>
          <w:sz w:val="24"/>
        </w:rPr>
        <w:t>Consistent with state and federal laws, and the policies of the school or district, no person shall be discriminated against in admission to a public school of any town or in obtaining the advantages, privilege and courses of study of such public school on account of race, color, sex, religion, disability, national origin, or sexual orientation. Nothing in the Plan prevents the school or district from taking action to remediate discrimination or harassment based on a person’s membership in a legally protected category under local, state, or federal law, or school or district policies.</w:t>
      </w:r>
    </w:p>
    <w:p w14:paraId="5CE9F7E2" w14:textId="77777777" w:rsidR="00C45CE0" w:rsidRDefault="00036108">
      <w:pPr>
        <w:spacing w:before="275" w:line="277" w:lineRule="exact"/>
        <w:ind w:firstLine="720"/>
        <w:textAlignment w:val="baseline"/>
        <w:rPr>
          <w:rFonts w:eastAsia="Times New Roman"/>
          <w:color w:val="000000"/>
          <w:sz w:val="24"/>
        </w:rPr>
      </w:pPr>
      <w:r>
        <w:rPr>
          <w:rFonts w:eastAsia="Times New Roman"/>
          <w:color w:val="000000"/>
          <w:sz w:val="24"/>
        </w:rPr>
        <w:t>In addition, nothing in the Plan is designed or intended to limit the authority of the school or district to take disciplinary action or other action under M.G.L. c. 71, §§ 37H or 37H</w:t>
      </w:r>
      <w:r>
        <w:rPr>
          <w:rFonts w:eastAsia="Times New Roman"/>
          <w:color w:val="000000"/>
          <w:sz w:val="24"/>
          <w:vertAlign w:val="superscript"/>
        </w:rPr>
        <w:t>1</w:t>
      </w:r>
      <w:r>
        <w:rPr>
          <w:rFonts w:eastAsia="Times New Roman"/>
          <w:color w:val="000000"/>
          <w:sz w:val="24"/>
        </w:rPr>
        <w:t>/</w:t>
      </w:r>
      <w:r>
        <w:rPr>
          <w:rFonts w:eastAsia="Times New Roman"/>
          <w:color w:val="000000"/>
          <w:sz w:val="24"/>
          <w:vertAlign w:val="subscript"/>
        </w:rPr>
        <w:t>2</w:t>
      </w:r>
      <w:r>
        <w:rPr>
          <w:rFonts w:eastAsia="Times New Roman"/>
          <w:color w:val="000000"/>
          <w:sz w:val="24"/>
        </w:rPr>
        <w:t>, other applicable laws, or local school or district policies in response to violent, harmful, or disruptive behavior, regardless of whether the Plan covers the behavior.</w:t>
      </w:r>
    </w:p>
    <w:p w14:paraId="5E2E0C5A" w14:textId="77777777" w:rsidR="00B80133" w:rsidRDefault="00B80133">
      <w:pPr>
        <w:spacing w:before="2204" w:line="277" w:lineRule="exact"/>
        <w:textAlignment w:val="baseline"/>
        <w:rPr>
          <w:rFonts w:eastAsia="Times New Roman"/>
          <w:color w:val="000000"/>
          <w:sz w:val="24"/>
        </w:rPr>
      </w:pPr>
    </w:p>
    <w:p w14:paraId="23A9EC9A" w14:textId="5B0C5ABB" w:rsidR="00B80133" w:rsidRDefault="001766CB" w:rsidP="00B80133">
      <w:pPr>
        <w:spacing w:before="2204" w:line="277" w:lineRule="exact"/>
        <w:textAlignment w:val="baseline"/>
        <w:rPr>
          <w:rFonts w:eastAsia="Times New Roman"/>
          <w:color w:val="000000"/>
          <w:sz w:val="24"/>
        </w:rPr>
      </w:pPr>
      <w:r>
        <w:rPr>
          <w:noProof/>
        </w:rPr>
        <mc:AlternateContent>
          <mc:Choice Requires="wps">
            <w:drawing>
              <wp:anchor distT="0" distB="0" distL="0" distR="0" simplePos="0" relativeHeight="251657728" behindDoc="1" locked="0" layoutInCell="1" allowOverlap="1" wp14:anchorId="5CE9F7E5" wp14:editId="4D481F57">
                <wp:simplePos x="0" y="0"/>
                <wp:positionH relativeFrom="page">
                  <wp:posOffset>3762375</wp:posOffset>
                </wp:positionH>
                <wp:positionV relativeFrom="page">
                  <wp:posOffset>9431655</wp:posOffset>
                </wp:positionV>
                <wp:extent cx="256540" cy="173355"/>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9F7E6" w14:textId="4DF44DA3" w:rsidR="00C45CE0" w:rsidRDefault="00B80133" w:rsidP="00B80133">
                            <w:pPr>
                              <w:spacing w:line="267" w:lineRule="exact"/>
                              <w:textAlignment w:val="baseline"/>
                              <w:rPr>
                                <w:rFonts w:eastAsia="Times New Roman"/>
                                <w:color w:val="000000"/>
                                <w:spacing w:val="10"/>
                                <w:sz w:val="24"/>
                              </w:rPr>
                            </w:pPr>
                            <w:r>
                              <w:rPr>
                                <w:rFonts w:eastAsia="Times New Roman"/>
                                <w:color w:val="000000"/>
                                <w:spacing w:val="10"/>
                                <w:sz w:val="24"/>
                              </w:rPr>
                              <w:t>13</w:t>
                            </w:r>
                          </w:p>
                          <w:p w14:paraId="124640DB" w14:textId="77777777" w:rsidR="00B80133" w:rsidRDefault="00B80133">
                            <w:pPr>
                              <w:spacing w:line="267" w:lineRule="exact"/>
                              <w:jc w:val="center"/>
                              <w:textAlignment w:val="baseline"/>
                              <w:rPr>
                                <w:rFonts w:eastAsia="Times New Roman"/>
                                <w:color w:val="000000"/>
                                <w:spacing w:val="1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9F7E5" id="_x0000_t202" coordsize="21600,21600" o:spt="202" path="m,l,21600r21600,l21600,xe">
                <v:stroke joinstyle="miter"/>
                <v:path gradientshapeok="t" o:connecttype="rect"/>
              </v:shapetype>
              <v:shape id="_x0000_s0" o:spid="_x0000_s1026" type="#_x0000_t202" style="position:absolute;margin-left:296.25pt;margin-top:742.65pt;width:20.2pt;height:13.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" filled="f" stroked="f">
                <v:textbox inset="0,0,0,0">
                  <w:txbxContent>
                    <w:p w14:paraId="5CE9F7E6" w14:textId="4DF44DA3" w:rsidR="00C45CE0" w:rsidRDefault="00B80133" w:rsidP="00B80133">
                      <w:pPr>
                        <w:spacing w:line="267" w:lineRule="exact"/>
                        <w:textAlignment w:val="baseline"/>
                        <w:rPr>
                          <w:rFonts w:eastAsia="Times New Roman"/>
                          <w:color w:val="000000"/>
                          <w:spacing w:val="10"/>
                          <w:sz w:val="24"/>
                        </w:rPr>
                      </w:pPr>
                      <w:r>
                        <w:rPr>
                          <w:rFonts w:eastAsia="Times New Roman"/>
                          <w:color w:val="000000"/>
                          <w:spacing w:val="10"/>
                          <w:sz w:val="24"/>
                        </w:rPr>
                        <w:t>13</w:t>
                      </w:r>
                    </w:p>
                    <w:p w14:paraId="124640DB" w14:textId="77777777" w:rsidR="00B80133" w:rsidRDefault="00B80133">
                      <w:pPr>
                        <w:spacing w:line="267" w:lineRule="exact"/>
                        <w:jc w:val="center"/>
                        <w:textAlignment w:val="baseline"/>
                        <w:rPr>
                          <w:rFonts w:eastAsia="Times New Roman"/>
                          <w:color w:val="000000"/>
                          <w:spacing w:val="10"/>
                          <w:sz w:val="24"/>
                        </w:rPr>
                      </w:pPr>
                    </w:p>
                  </w:txbxContent>
                </v:textbox>
                <w10:wrap type="square" anchorx="page" anchory="page"/>
              </v:shape>
            </w:pict>
          </mc:Fallback>
        </mc:AlternateContent>
      </w:r>
      <w:r w:rsidR="005D1862">
        <w:rPr>
          <w:rFonts w:eastAsia="Times New Roman"/>
          <w:color w:val="000000"/>
          <w:sz w:val="24"/>
        </w:rPr>
        <w:t xml:space="preserve">Originally developed May 2010; </w:t>
      </w:r>
      <w:r w:rsidR="00036108">
        <w:rPr>
          <w:rFonts w:eastAsia="Times New Roman"/>
          <w:color w:val="000000"/>
          <w:sz w:val="24"/>
        </w:rPr>
        <w:t>Revised: 5/2014</w:t>
      </w:r>
      <w:r w:rsidR="005D1862">
        <w:rPr>
          <w:rFonts w:eastAsia="Times New Roman"/>
          <w:color w:val="000000"/>
          <w:sz w:val="24"/>
        </w:rPr>
        <w:t xml:space="preserve"> and 6/2023</w:t>
      </w:r>
    </w:p>
    <w:sectPr w:rsidR="00B80133">
      <w:pgSz w:w="12240" w:h="15840"/>
      <w:pgMar w:top="1260" w:right="1432" w:bottom="591" w:left="14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D20"/>
    <w:multiLevelType w:val="hybridMultilevel"/>
    <w:tmpl w:val="FF90D5E8"/>
    <w:lvl w:ilvl="0" w:tplc="1A4404E4">
      <w:start w:val="1"/>
      <w:numFmt w:val="decimal"/>
      <w:lvlText w:val="%1."/>
      <w:lvlJc w:val="left"/>
      <w:pPr>
        <w:ind w:left="1080" w:hanging="360"/>
      </w:pPr>
      <w:rPr>
        <w:rFonts w:ascii="Times New Roman" w:hAnsi="Times New Roman" w:cs="Times New Roman" w:hint="default"/>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D49B1"/>
    <w:multiLevelType w:val="multilevel"/>
    <w:tmpl w:val="ACE68F78"/>
    <w:lvl w:ilvl="0">
      <w:start w:val="1"/>
      <w:numFmt w:val="decimal"/>
      <w:lvlText w:val="%1."/>
      <w:lvlJc w:val="left"/>
      <w:pPr>
        <w:tabs>
          <w:tab w:val="left" w:pos="288"/>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BC5775"/>
    <w:multiLevelType w:val="multilevel"/>
    <w:tmpl w:val="CCFA24E8"/>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8561B"/>
    <w:multiLevelType w:val="multilevel"/>
    <w:tmpl w:val="0B529480"/>
    <w:lvl w:ilvl="0">
      <w:start w:val="1"/>
      <w:numFmt w:val="upperLetter"/>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6B6189"/>
    <w:multiLevelType w:val="multilevel"/>
    <w:tmpl w:val="F856A828"/>
    <w:lvl w:ilvl="0">
      <w:start w:val="2"/>
      <w:numFmt w:val="lowerLetter"/>
      <w:lvlText w:val="%1."/>
      <w:lvlJc w:val="left"/>
      <w:pPr>
        <w:tabs>
          <w:tab w:val="num" w:pos="1368"/>
        </w:tabs>
        <w:ind w:left="1080" w:firstLine="0"/>
      </w:pPr>
      <w:rPr>
        <w:rFonts w:hint="default"/>
        <w:color w:val="000000"/>
        <w:spacing w:val="0"/>
        <w:w w:val="100"/>
        <w:sz w:val="24"/>
        <w:u w:val="single"/>
        <w:vertAlign w:val="baseline"/>
      </w:rPr>
    </w:lvl>
    <w:lvl w:ilvl="1">
      <w:numFmt w:val="decimal"/>
      <w:lvlText w:val=""/>
      <w:lvlJc w:val="left"/>
      <w:pPr>
        <w:ind w:left="1080" w:firstLine="0"/>
      </w:pPr>
      <w:rPr>
        <w:rFonts w:hint="default"/>
      </w:rPr>
    </w:lvl>
    <w:lvl w:ilvl="2">
      <w:numFmt w:val="decimal"/>
      <w:lvlText w:val=""/>
      <w:lvlJc w:val="left"/>
      <w:pPr>
        <w:ind w:left="1080" w:firstLine="0"/>
      </w:pPr>
      <w:rPr>
        <w:rFonts w:hint="default"/>
      </w:rPr>
    </w:lvl>
    <w:lvl w:ilvl="3">
      <w:numFmt w:val="decimal"/>
      <w:lvlText w:val=""/>
      <w:lvlJc w:val="left"/>
      <w:pPr>
        <w:ind w:left="1080" w:firstLine="0"/>
      </w:pPr>
      <w:rPr>
        <w:rFonts w:hint="default"/>
      </w:rPr>
    </w:lvl>
    <w:lvl w:ilvl="4">
      <w:numFmt w:val="decimal"/>
      <w:lvlText w:val=""/>
      <w:lvlJc w:val="left"/>
      <w:pPr>
        <w:ind w:left="1080" w:firstLine="0"/>
      </w:pPr>
      <w:rPr>
        <w:rFonts w:hint="default"/>
      </w:rPr>
    </w:lvl>
    <w:lvl w:ilvl="5">
      <w:numFmt w:val="decimal"/>
      <w:lvlText w:val=""/>
      <w:lvlJc w:val="left"/>
      <w:pPr>
        <w:ind w:left="1080" w:firstLine="0"/>
      </w:pPr>
      <w:rPr>
        <w:rFonts w:hint="default"/>
      </w:rPr>
    </w:lvl>
    <w:lvl w:ilvl="6">
      <w:numFmt w:val="decimal"/>
      <w:lvlText w:val=""/>
      <w:lvlJc w:val="left"/>
      <w:pPr>
        <w:ind w:left="1080" w:firstLine="0"/>
      </w:pPr>
      <w:rPr>
        <w:rFonts w:hint="default"/>
      </w:rPr>
    </w:lvl>
    <w:lvl w:ilvl="7">
      <w:numFmt w:val="decimal"/>
      <w:lvlText w:val=""/>
      <w:lvlJc w:val="left"/>
      <w:pPr>
        <w:ind w:left="1080" w:firstLine="0"/>
      </w:pPr>
      <w:rPr>
        <w:rFonts w:hint="default"/>
      </w:rPr>
    </w:lvl>
    <w:lvl w:ilvl="8">
      <w:numFmt w:val="decimal"/>
      <w:lvlText w:val=""/>
      <w:lvlJc w:val="left"/>
      <w:pPr>
        <w:ind w:left="1080" w:firstLine="0"/>
      </w:pPr>
      <w:rPr>
        <w:rFonts w:hint="default"/>
      </w:rPr>
    </w:lvl>
  </w:abstractNum>
  <w:abstractNum w:abstractNumId="5" w15:restartNumberingAfterBreak="0">
    <w:nsid w:val="1DBB50B2"/>
    <w:multiLevelType w:val="hybridMultilevel"/>
    <w:tmpl w:val="3AECDA7A"/>
    <w:lvl w:ilvl="0" w:tplc="AE48A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6D6FA5"/>
    <w:multiLevelType w:val="multilevel"/>
    <w:tmpl w:val="54EEB3C4"/>
    <w:lvl w:ilvl="0">
      <w:start w:val="2"/>
      <w:numFmt w:val="decimal"/>
      <w:lvlText w:val="%1."/>
      <w:lvlJc w:val="left"/>
      <w:pPr>
        <w:tabs>
          <w:tab w:val="num" w:pos="1188"/>
        </w:tabs>
        <w:ind w:left="900" w:firstLine="0"/>
      </w:pPr>
      <w:rPr>
        <w:rFonts w:ascii="Times New Roman" w:eastAsia="Times New Roman" w:hAnsi="Times New Roman" w:hint="default"/>
        <w:color w:val="000000"/>
        <w:spacing w:val="0"/>
        <w:w w:val="100"/>
        <w:sz w:val="24"/>
        <w:u w:val="single"/>
        <w:vertAlign w:val="baseline"/>
      </w:rPr>
    </w:lvl>
    <w:lvl w:ilvl="1">
      <w:numFmt w:val="decimal"/>
      <w:lvlText w:val=""/>
      <w:lvlJc w:val="left"/>
      <w:pPr>
        <w:ind w:left="900" w:firstLine="0"/>
      </w:pPr>
      <w:rPr>
        <w:rFonts w:hint="default"/>
      </w:rPr>
    </w:lvl>
    <w:lvl w:ilvl="2">
      <w:numFmt w:val="decimal"/>
      <w:lvlText w:val=""/>
      <w:lvlJc w:val="left"/>
      <w:pPr>
        <w:ind w:left="900" w:firstLine="0"/>
      </w:pPr>
      <w:rPr>
        <w:rFonts w:hint="default"/>
      </w:rPr>
    </w:lvl>
    <w:lvl w:ilvl="3">
      <w:numFmt w:val="decimal"/>
      <w:lvlText w:val=""/>
      <w:lvlJc w:val="left"/>
      <w:pPr>
        <w:ind w:left="900" w:firstLine="0"/>
      </w:pPr>
      <w:rPr>
        <w:rFonts w:hint="default"/>
      </w:rPr>
    </w:lvl>
    <w:lvl w:ilvl="4">
      <w:numFmt w:val="decimal"/>
      <w:lvlText w:val=""/>
      <w:lvlJc w:val="left"/>
      <w:pPr>
        <w:ind w:left="900" w:firstLine="0"/>
      </w:pPr>
      <w:rPr>
        <w:rFonts w:hint="default"/>
      </w:rPr>
    </w:lvl>
    <w:lvl w:ilvl="5">
      <w:numFmt w:val="decimal"/>
      <w:lvlText w:val=""/>
      <w:lvlJc w:val="left"/>
      <w:pPr>
        <w:ind w:left="900" w:firstLine="0"/>
      </w:pPr>
      <w:rPr>
        <w:rFonts w:hint="default"/>
      </w:rPr>
    </w:lvl>
    <w:lvl w:ilvl="6">
      <w:numFmt w:val="decimal"/>
      <w:lvlText w:val=""/>
      <w:lvlJc w:val="left"/>
      <w:pPr>
        <w:ind w:left="900" w:firstLine="0"/>
      </w:pPr>
      <w:rPr>
        <w:rFonts w:hint="default"/>
      </w:rPr>
    </w:lvl>
    <w:lvl w:ilvl="7">
      <w:numFmt w:val="decimal"/>
      <w:lvlText w:val=""/>
      <w:lvlJc w:val="left"/>
      <w:pPr>
        <w:ind w:left="900" w:firstLine="0"/>
      </w:pPr>
      <w:rPr>
        <w:rFonts w:hint="default"/>
      </w:rPr>
    </w:lvl>
    <w:lvl w:ilvl="8">
      <w:numFmt w:val="decimal"/>
      <w:lvlText w:val=""/>
      <w:lvlJc w:val="left"/>
      <w:pPr>
        <w:ind w:left="900" w:firstLine="0"/>
      </w:pPr>
      <w:rPr>
        <w:rFonts w:hint="default"/>
      </w:rPr>
    </w:lvl>
  </w:abstractNum>
  <w:abstractNum w:abstractNumId="7" w15:restartNumberingAfterBreak="0">
    <w:nsid w:val="27EF2C25"/>
    <w:multiLevelType w:val="hybridMultilevel"/>
    <w:tmpl w:val="1A5C8532"/>
    <w:lvl w:ilvl="0" w:tplc="AB101C1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327722"/>
    <w:multiLevelType w:val="multilevel"/>
    <w:tmpl w:val="28F80AFA"/>
    <w:lvl w:ilvl="0">
      <w:numFmt w:val="bullet"/>
      <w:lvlText w:val="Ø"/>
      <w:lvlJc w:val="left"/>
      <w:pPr>
        <w:tabs>
          <w:tab w:val="left" w:pos="360"/>
        </w:tabs>
      </w:pPr>
      <w:rPr>
        <w:rFonts w:ascii="Wingdings" w:eastAsia="Wingdings" w:hAnsi="Wingding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FE2818"/>
    <w:multiLevelType w:val="multilevel"/>
    <w:tmpl w:val="B24204EA"/>
    <w:lvl w:ilvl="0">
      <w:numFmt w:val="bullet"/>
      <w:lvlText w:val="Ø"/>
      <w:lvlJc w:val="left"/>
      <w:pPr>
        <w:tabs>
          <w:tab w:val="left" w:pos="288"/>
        </w:tabs>
      </w:pPr>
      <w:rPr>
        <w:rFonts w:ascii="Wingdings" w:eastAsia="Wingdings" w:hAnsi="Wingding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D31812"/>
    <w:multiLevelType w:val="multilevel"/>
    <w:tmpl w:val="2526A422"/>
    <w:lvl w:ilvl="0">
      <w:start w:val="1"/>
      <w:numFmt w:val="decimal"/>
      <w:lvlText w:val="%1."/>
      <w:lvlJc w:val="left"/>
      <w:pPr>
        <w:tabs>
          <w:tab w:val="left" w:pos="288"/>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92345A"/>
    <w:multiLevelType w:val="multilevel"/>
    <w:tmpl w:val="1B42161C"/>
    <w:lvl w:ilvl="0">
      <w:start w:val="3"/>
      <w:numFmt w:val="upperLetter"/>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0701C4"/>
    <w:multiLevelType w:val="multilevel"/>
    <w:tmpl w:val="D632B802"/>
    <w:lvl w:ilvl="0">
      <w:start w:val="1"/>
      <w:numFmt w:val="decimal"/>
      <w:lvlText w:val="%1."/>
      <w:lvlJc w:val="left"/>
      <w:pPr>
        <w:tabs>
          <w:tab w:val="left" w:pos="288"/>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2E0991"/>
    <w:multiLevelType w:val="hybridMultilevel"/>
    <w:tmpl w:val="8B0AA9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0C4A0D"/>
    <w:multiLevelType w:val="multilevel"/>
    <w:tmpl w:val="0DA60792"/>
    <w:lvl w:ilvl="0">
      <w:start w:val="4"/>
      <w:numFmt w:val="upperLetter"/>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9A2DB8"/>
    <w:multiLevelType w:val="hybridMultilevel"/>
    <w:tmpl w:val="74567E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0E46D5"/>
    <w:multiLevelType w:val="multilevel"/>
    <w:tmpl w:val="2526A422"/>
    <w:lvl w:ilvl="0">
      <w:start w:val="1"/>
      <w:numFmt w:val="decimal"/>
      <w:lvlText w:val="%1."/>
      <w:lvlJc w:val="left"/>
      <w:pPr>
        <w:tabs>
          <w:tab w:val="left" w:pos="288"/>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0127ED"/>
    <w:multiLevelType w:val="multilevel"/>
    <w:tmpl w:val="D4208546"/>
    <w:lvl w:ilvl="0">
      <w:start w:val="2"/>
      <w:numFmt w:val="lowerLetter"/>
      <w:lvlText w:val="%1."/>
      <w:lvlJc w:val="left"/>
      <w:pPr>
        <w:tabs>
          <w:tab w:val="left" w:pos="288"/>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0F3D70"/>
    <w:multiLevelType w:val="multilevel"/>
    <w:tmpl w:val="45FA0116"/>
    <w:lvl w:ilvl="0">
      <w:start w:val="2"/>
      <w:numFmt w:val="decimal"/>
      <w:lvlText w:val="%1."/>
      <w:lvlJc w:val="left"/>
      <w:pPr>
        <w:tabs>
          <w:tab w:val="left" w:pos="288"/>
        </w:tabs>
      </w:pPr>
      <w:rPr>
        <w:rFonts w:ascii="Times New Roman" w:eastAsia="Times New Roman" w:hAnsi="Times New Roman"/>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356D50"/>
    <w:multiLevelType w:val="hybridMultilevel"/>
    <w:tmpl w:val="C9BA83D4"/>
    <w:lvl w:ilvl="0" w:tplc="7FF691A6">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7128577">
    <w:abstractNumId w:val="3"/>
  </w:num>
  <w:num w:numId="2" w16cid:durableId="1938715265">
    <w:abstractNumId w:val="2"/>
  </w:num>
  <w:num w:numId="3" w16cid:durableId="202442727">
    <w:abstractNumId w:val="8"/>
  </w:num>
  <w:num w:numId="4" w16cid:durableId="1287201120">
    <w:abstractNumId w:val="11"/>
  </w:num>
  <w:num w:numId="5" w16cid:durableId="511802812">
    <w:abstractNumId w:val="9"/>
  </w:num>
  <w:num w:numId="6" w16cid:durableId="635918093">
    <w:abstractNumId w:val="12"/>
  </w:num>
  <w:num w:numId="7" w16cid:durableId="1514959185">
    <w:abstractNumId w:val="10"/>
  </w:num>
  <w:num w:numId="8" w16cid:durableId="2024823726">
    <w:abstractNumId w:val="17"/>
  </w:num>
  <w:num w:numId="9" w16cid:durableId="1038041641">
    <w:abstractNumId w:val="14"/>
  </w:num>
  <w:num w:numId="10" w16cid:durableId="1095591004">
    <w:abstractNumId w:val="18"/>
  </w:num>
  <w:num w:numId="11" w16cid:durableId="399060240">
    <w:abstractNumId w:val="1"/>
  </w:num>
  <w:num w:numId="12" w16cid:durableId="824736179">
    <w:abstractNumId w:val="0"/>
  </w:num>
  <w:num w:numId="13" w16cid:durableId="627584784">
    <w:abstractNumId w:val="16"/>
  </w:num>
  <w:num w:numId="14" w16cid:durableId="191380717">
    <w:abstractNumId w:val="6"/>
  </w:num>
  <w:num w:numId="15" w16cid:durableId="1141388089">
    <w:abstractNumId w:val="5"/>
  </w:num>
  <w:num w:numId="16" w16cid:durableId="438961784">
    <w:abstractNumId w:val="7"/>
  </w:num>
  <w:num w:numId="17" w16cid:durableId="1926180842">
    <w:abstractNumId w:val="13"/>
  </w:num>
  <w:num w:numId="18" w16cid:durableId="948123937">
    <w:abstractNumId w:val="19"/>
  </w:num>
  <w:num w:numId="19" w16cid:durableId="1496531969">
    <w:abstractNumId w:val="4"/>
  </w:num>
  <w:num w:numId="20" w16cid:durableId="8340298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E0"/>
    <w:rsid w:val="00036108"/>
    <w:rsid w:val="000F23DE"/>
    <w:rsid w:val="0014544B"/>
    <w:rsid w:val="001766CB"/>
    <w:rsid w:val="002D174B"/>
    <w:rsid w:val="00311877"/>
    <w:rsid w:val="00340762"/>
    <w:rsid w:val="003A56C5"/>
    <w:rsid w:val="00412CF4"/>
    <w:rsid w:val="0044188F"/>
    <w:rsid w:val="004973D1"/>
    <w:rsid w:val="004E6537"/>
    <w:rsid w:val="00541446"/>
    <w:rsid w:val="005D1862"/>
    <w:rsid w:val="00620043"/>
    <w:rsid w:val="00664E31"/>
    <w:rsid w:val="006A3E7A"/>
    <w:rsid w:val="006F31CE"/>
    <w:rsid w:val="00742445"/>
    <w:rsid w:val="007D5A3B"/>
    <w:rsid w:val="008234D0"/>
    <w:rsid w:val="00946873"/>
    <w:rsid w:val="00A241FC"/>
    <w:rsid w:val="00A349CD"/>
    <w:rsid w:val="00B2308E"/>
    <w:rsid w:val="00B80133"/>
    <w:rsid w:val="00C45CE0"/>
    <w:rsid w:val="00D16E31"/>
    <w:rsid w:val="00D17CC9"/>
    <w:rsid w:val="00D612C5"/>
    <w:rsid w:val="00DF2959"/>
    <w:rsid w:val="00E52E9D"/>
    <w:rsid w:val="00FD0B33"/>
    <w:rsid w:val="00FF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F717"/>
  <w15:docId w15:val="{221E3F50-C67A-4E81-BCB2-7EC7ECBC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F23DE"/>
  </w:style>
  <w:style w:type="paragraph" w:styleId="ListParagraph">
    <w:name w:val="List Paragraph"/>
    <w:basedOn w:val="Normal"/>
    <w:uiPriority w:val="34"/>
    <w:qFormat/>
    <w:rsid w:val="000F23DE"/>
    <w:pPr>
      <w:ind w:left="720"/>
      <w:contextualSpacing/>
    </w:pPr>
  </w:style>
  <w:style w:type="paragraph" w:customStyle="1" w:styleId="Default">
    <w:name w:val="Default"/>
    <w:rsid w:val="0044188F"/>
    <w:pPr>
      <w:widowControl w:val="0"/>
      <w:autoSpaceDE w:val="0"/>
      <w:autoSpaceDN w:val="0"/>
      <w:adjustRightInd w:val="0"/>
    </w:pPr>
    <w:rPr>
      <w:rFonts w:eastAsia="Times New Roman"/>
      <w:color w:val="000000"/>
      <w:sz w:val="24"/>
      <w:szCs w:val="24"/>
    </w:rPr>
  </w:style>
  <w:style w:type="character" w:styleId="CommentReference">
    <w:name w:val="annotation reference"/>
    <w:basedOn w:val="DefaultParagraphFont"/>
    <w:rsid w:val="007D5A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 Marquetti</dc:creator>
  <cp:lastModifiedBy>Eddy Pierre</cp:lastModifiedBy>
  <cp:revision>2</cp:revision>
  <dcterms:created xsi:type="dcterms:W3CDTF">2023-08-22T12:18:00Z</dcterms:created>
  <dcterms:modified xsi:type="dcterms:W3CDTF">2023-08-22T12:18:00Z</dcterms:modified>
</cp:coreProperties>
</file>